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276"/>
        <w:gridCol w:w="1985"/>
        <w:gridCol w:w="283"/>
        <w:gridCol w:w="1895"/>
        <w:gridCol w:w="1401"/>
        <w:gridCol w:w="997"/>
        <w:gridCol w:w="2795"/>
        <w:gridCol w:w="248"/>
      </w:tblGrid>
      <w:tr w:rsidR="00BD4563" w:rsidRPr="00BD4563" w:rsidTr="00BD4563">
        <w:trPr>
          <w:trHeight w:val="255"/>
        </w:trPr>
        <w:tc>
          <w:tcPr>
            <w:tcW w:w="1276" w:type="dxa"/>
            <w:tcBorders>
              <w:top w:val="nil"/>
              <w:left w:val="nil"/>
              <w:bottom w:val="nil"/>
              <w:right w:val="nil"/>
            </w:tcBorders>
            <w:shd w:val="clear" w:color="auto" w:fill="auto"/>
            <w:noWrap/>
            <w:hideMark/>
          </w:tcPr>
          <w:p w:rsidR="00BD4563" w:rsidRPr="00BD4563" w:rsidRDefault="00BD4563" w:rsidP="00BD4563">
            <w:pPr>
              <w:spacing w:after="0" w:line="240" w:lineRule="auto"/>
              <w:rPr>
                <w:rFonts w:ascii="Times New Roman" w:eastAsia="Times New Roman" w:hAnsi="Times New Roman" w:cs="Times New Roman"/>
                <w:b/>
                <w:bCs/>
                <w:color w:val="000000"/>
                <w:sz w:val="20"/>
                <w:szCs w:val="20"/>
                <w:lang w:eastAsia="id-ID"/>
              </w:rPr>
            </w:pPr>
            <w:r w:rsidRPr="00BD4563">
              <w:rPr>
                <w:rFonts w:ascii="Times New Roman" w:eastAsia="Times New Roman" w:hAnsi="Times New Roman" w:cs="Times New Roman"/>
                <w:b/>
                <w:bCs/>
                <w:color w:val="000000"/>
                <w:sz w:val="20"/>
                <w:szCs w:val="20"/>
                <w:lang w:eastAsia="id-ID"/>
              </w:rPr>
              <w:t>Level</w:t>
            </w:r>
          </w:p>
        </w:tc>
        <w:tc>
          <w:tcPr>
            <w:tcW w:w="1985" w:type="dxa"/>
            <w:tcBorders>
              <w:top w:val="nil"/>
              <w:left w:val="nil"/>
              <w:bottom w:val="nil"/>
              <w:right w:val="nil"/>
            </w:tcBorders>
            <w:shd w:val="clear" w:color="auto" w:fill="auto"/>
            <w:noWrap/>
            <w:hideMark/>
          </w:tcPr>
          <w:p w:rsidR="00BD4563" w:rsidRPr="00BD4563" w:rsidRDefault="00BD4563" w:rsidP="00BD4563">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hideMark/>
          </w:tcPr>
          <w:p w:rsidR="00BD4563" w:rsidRPr="00BD4563" w:rsidRDefault="00BD4563" w:rsidP="00BD4563">
            <w:pPr>
              <w:spacing w:after="0" w:line="240" w:lineRule="auto"/>
              <w:rPr>
                <w:rFonts w:ascii="Times New Roman" w:eastAsia="Times New Roman" w:hAnsi="Times New Roman" w:cs="Times New Roman"/>
                <w:b/>
                <w:bCs/>
                <w:color w:val="000000"/>
                <w:sz w:val="20"/>
                <w:szCs w:val="20"/>
                <w:lang w:eastAsia="id-ID"/>
              </w:rPr>
            </w:pPr>
          </w:p>
        </w:tc>
        <w:tc>
          <w:tcPr>
            <w:tcW w:w="3296" w:type="dxa"/>
            <w:gridSpan w:val="2"/>
            <w:tcBorders>
              <w:top w:val="nil"/>
              <w:left w:val="nil"/>
              <w:bottom w:val="nil"/>
              <w:right w:val="nil"/>
            </w:tcBorders>
            <w:shd w:val="clear" w:color="auto" w:fill="auto"/>
            <w:noWrap/>
            <w:hideMark/>
          </w:tcPr>
          <w:p w:rsidR="00BD4563" w:rsidRPr="00BD4563" w:rsidRDefault="00BD4563" w:rsidP="00BD4563">
            <w:pPr>
              <w:spacing w:after="0" w:line="240" w:lineRule="auto"/>
              <w:rPr>
                <w:rFonts w:ascii="Times New Roman" w:eastAsia="Times New Roman" w:hAnsi="Times New Roman" w:cs="Times New Roman"/>
                <w:b/>
                <w:bCs/>
                <w:color w:val="000000"/>
                <w:sz w:val="20"/>
                <w:szCs w:val="20"/>
                <w:lang w:eastAsia="id-ID"/>
              </w:rPr>
            </w:pPr>
            <w:r w:rsidRPr="00BD4563">
              <w:rPr>
                <w:rFonts w:ascii="Times New Roman" w:eastAsia="Times New Roman" w:hAnsi="Times New Roman" w:cs="Times New Roman"/>
                <w:b/>
                <w:bCs/>
                <w:color w:val="000000"/>
                <w:sz w:val="20"/>
                <w:szCs w:val="20"/>
                <w:lang w:eastAsia="id-ID"/>
              </w:rPr>
              <w:t>: Provinsi Kalimantan Tengah</w:t>
            </w:r>
          </w:p>
        </w:tc>
        <w:tc>
          <w:tcPr>
            <w:tcW w:w="997" w:type="dxa"/>
            <w:tcBorders>
              <w:top w:val="nil"/>
              <w:left w:val="nil"/>
              <w:bottom w:val="nil"/>
              <w:right w:val="nil"/>
            </w:tcBorders>
            <w:shd w:val="clear" w:color="auto" w:fill="auto"/>
            <w:noWrap/>
            <w:hideMark/>
          </w:tcPr>
          <w:p w:rsidR="00BD4563" w:rsidRPr="00BD4563" w:rsidRDefault="00BD4563" w:rsidP="00BD4563">
            <w:pPr>
              <w:spacing w:after="0" w:line="240" w:lineRule="auto"/>
              <w:rPr>
                <w:rFonts w:ascii="Times New Roman" w:eastAsia="Times New Roman" w:hAnsi="Times New Roman" w:cs="Times New Roman"/>
                <w:b/>
                <w:bCs/>
                <w:color w:val="000000"/>
                <w:sz w:val="20"/>
                <w:szCs w:val="20"/>
                <w:lang w:eastAsia="id-ID"/>
              </w:rPr>
            </w:pPr>
          </w:p>
        </w:tc>
        <w:tc>
          <w:tcPr>
            <w:tcW w:w="2795" w:type="dxa"/>
            <w:tcBorders>
              <w:top w:val="nil"/>
              <w:left w:val="nil"/>
              <w:bottom w:val="nil"/>
              <w:right w:val="nil"/>
            </w:tcBorders>
            <w:shd w:val="clear" w:color="auto" w:fill="auto"/>
            <w:hideMark/>
          </w:tcPr>
          <w:p w:rsidR="00BD4563" w:rsidRPr="00BD4563" w:rsidRDefault="00BD4563" w:rsidP="00BD4563">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BD4563" w:rsidRPr="00BD4563" w:rsidRDefault="00BD4563" w:rsidP="00BD4563">
            <w:pPr>
              <w:spacing w:after="0" w:line="240" w:lineRule="auto"/>
              <w:rPr>
                <w:rFonts w:ascii="Times New Roman" w:eastAsia="Times New Roman" w:hAnsi="Times New Roman" w:cs="Times New Roman"/>
                <w:color w:val="000000"/>
                <w:sz w:val="20"/>
                <w:szCs w:val="20"/>
                <w:lang w:eastAsia="id-ID"/>
              </w:rPr>
            </w:pPr>
          </w:p>
        </w:tc>
      </w:tr>
      <w:tr w:rsidR="00BD4563" w:rsidRPr="00BD4563" w:rsidTr="00BD4563">
        <w:trPr>
          <w:trHeight w:val="255"/>
        </w:trPr>
        <w:tc>
          <w:tcPr>
            <w:tcW w:w="1276" w:type="dxa"/>
            <w:tcBorders>
              <w:top w:val="nil"/>
              <w:left w:val="nil"/>
              <w:bottom w:val="nil"/>
              <w:right w:val="nil"/>
            </w:tcBorders>
            <w:shd w:val="clear" w:color="auto" w:fill="auto"/>
            <w:noWrap/>
            <w:hideMark/>
          </w:tcPr>
          <w:p w:rsidR="00BD4563" w:rsidRPr="00BD4563" w:rsidRDefault="00BD4563" w:rsidP="00BD4563">
            <w:pPr>
              <w:spacing w:after="0" w:line="240" w:lineRule="auto"/>
              <w:rPr>
                <w:rFonts w:ascii="Times New Roman" w:eastAsia="Times New Roman" w:hAnsi="Times New Roman" w:cs="Times New Roman"/>
                <w:b/>
                <w:bCs/>
                <w:color w:val="000000"/>
                <w:sz w:val="20"/>
                <w:szCs w:val="20"/>
                <w:lang w:eastAsia="id-ID"/>
              </w:rPr>
            </w:pPr>
            <w:r w:rsidRPr="00BD4563">
              <w:rPr>
                <w:rFonts w:ascii="Times New Roman" w:eastAsia="Times New Roman" w:hAnsi="Times New Roman" w:cs="Times New Roman"/>
                <w:b/>
                <w:bCs/>
                <w:color w:val="000000"/>
                <w:sz w:val="20"/>
                <w:szCs w:val="20"/>
                <w:lang w:eastAsia="id-ID"/>
              </w:rPr>
              <w:t>Komponen</w:t>
            </w:r>
          </w:p>
        </w:tc>
        <w:tc>
          <w:tcPr>
            <w:tcW w:w="1985" w:type="dxa"/>
            <w:tcBorders>
              <w:top w:val="nil"/>
              <w:left w:val="nil"/>
              <w:bottom w:val="nil"/>
              <w:right w:val="nil"/>
            </w:tcBorders>
            <w:shd w:val="clear" w:color="auto" w:fill="auto"/>
            <w:noWrap/>
            <w:hideMark/>
          </w:tcPr>
          <w:p w:rsidR="00BD4563" w:rsidRPr="00BD4563" w:rsidRDefault="00BD4563" w:rsidP="00BD4563">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hideMark/>
          </w:tcPr>
          <w:p w:rsidR="00BD4563" w:rsidRPr="00BD4563" w:rsidRDefault="00BD4563" w:rsidP="00BD4563">
            <w:pPr>
              <w:spacing w:after="0" w:line="240" w:lineRule="auto"/>
              <w:rPr>
                <w:rFonts w:ascii="Times New Roman" w:eastAsia="Times New Roman" w:hAnsi="Times New Roman" w:cs="Times New Roman"/>
                <w:b/>
                <w:bCs/>
                <w:color w:val="000000"/>
                <w:sz w:val="20"/>
                <w:szCs w:val="20"/>
                <w:lang w:eastAsia="id-ID"/>
              </w:rPr>
            </w:pPr>
          </w:p>
        </w:tc>
        <w:tc>
          <w:tcPr>
            <w:tcW w:w="3296" w:type="dxa"/>
            <w:gridSpan w:val="2"/>
            <w:tcBorders>
              <w:top w:val="nil"/>
              <w:left w:val="nil"/>
              <w:bottom w:val="nil"/>
              <w:right w:val="nil"/>
            </w:tcBorders>
            <w:shd w:val="clear" w:color="auto" w:fill="auto"/>
            <w:noWrap/>
            <w:hideMark/>
          </w:tcPr>
          <w:p w:rsidR="00BD4563" w:rsidRPr="00BD4563" w:rsidRDefault="00BD4563" w:rsidP="00BD4563">
            <w:pPr>
              <w:spacing w:after="0" w:line="240" w:lineRule="auto"/>
              <w:rPr>
                <w:rFonts w:ascii="Times New Roman" w:eastAsia="Times New Roman" w:hAnsi="Times New Roman" w:cs="Times New Roman"/>
                <w:b/>
                <w:bCs/>
                <w:color w:val="000000"/>
                <w:sz w:val="20"/>
                <w:szCs w:val="20"/>
                <w:lang w:eastAsia="id-ID"/>
              </w:rPr>
            </w:pPr>
            <w:r w:rsidRPr="00BD4563">
              <w:rPr>
                <w:rFonts w:ascii="Times New Roman" w:eastAsia="Times New Roman" w:hAnsi="Times New Roman" w:cs="Times New Roman"/>
                <w:b/>
                <w:bCs/>
                <w:color w:val="000000"/>
                <w:sz w:val="20"/>
                <w:szCs w:val="20"/>
                <w:lang w:eastAsia="id-ID"/>
              </w:rPr>
              <w:t>: D. Kapasitas masyarakat Adat</w:t>
            </w:r>
          </w:p>
        </w:tc>
        <w:tc>
          <w:tcPr>
            <w:tcW w:w="997" w:type="dxa"/>
            <w:tcBorders>
              <w:top w:val="nil"/>
              <w:left w:val="nil"/>
              <w:bottom w:val="nil"/>
              <w:right w:val="nil"/>
            </w:tcBorders>
            <w:shd w:val="clear" w:color="auto" w:fill="auto"/>
            <w:noWrap/>
            <w:hideMark/>
          </w:tcPr>
          <w:p w:rsidR="00BD4563" w:rsidRPr="00BD4563" w:rsidRDefault="00BD4563" w:rsidP="00BD4563">
            <w:pPr>
              <w:spacing w:after="0" w:line="240" w:lineRule="auto"/>
              <w:rPr>
                <w:rFonts w:ascii="Times New Roman" w:eastAsia="Times New Roman" w:hAnsi="Times New Roman" w:cs="Times New Roman"/>
                <w:b/>
                <w:bCs/>
                <w:color w:val="000000"/>
                <w:sz w:val="20"/>
                <w:szCs w:val="20"/>
                <w:lang w:eastAsia="id-ID"/>
              </w:rPr>
            </w:pPr>
          </w:p>
        </w:tc>
        <w:tc>
          <w:tcPr>
            <w:tcW w:w="2795" w:type="dxa"/>
            <w:tcBorders>
              <w:top w:val="nil"/>
              <w:left w:val="nil"/>
              <w:bottom w:val="nil"/>
              <w:right w:val="nil"/>
            </w:tcBorders>
            <w:shd w:val="clear" w:color="auto" w:fill="auto"/>
            <w:hideMark/>
          </w:tcPr>
          <w:p w:rsidR="00BD4563" w:rsidRPr="00BD4563" w:rsidRDefault="00BD4563" w:rsidP="00BD4563">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BD4563" w:rsidRPr="00BD4563" w:rsidRDefault="00BD4563" w:rsidP="00BD4563">
            <w:pPr>
              <w:spacing w:after="0" w:line="240" w:lineRule="auto"/>
              <w:rPr>
                <w:rFonts w:ascii="Times New Roman" w:eastAsia="Times New Roman" w:hAnsi="Times New Roman" w:cs="Times New Roman"/>
                <w:color w:val="000000"/>
                <w:sz w:val="20"/>
                <w:szCs w:val="20"/>
                <w:lang w:eastAsia="id-ID"/>
              </w:rPr>
            </w:pPr>
          </w:p>
        </w:tc>
      </w:tr>
      <w:tr w:rsidR="00BD4563" w:rsidRPr="00BD4563" w:rsidTr="00BD4563">
        <w:trPr>
          <w:trHeight w:val="255"/>
        </w:trPr>
        <w:tc>
          <w:tcPr>
            <w:tcW w:w="1276" w:type="dxa"/>
            <w:tcBorders>
              <w:top w:val="nil"/>
              <w:left w:val="nil"/>
              <w:bottom w:val="nil"/>
              <w:right w:val="nil"/>
            </w:tcBorders>
            <w:shd w:val="clear" w:color="auto" w:fill="auto"/>
            <w:noWrap/>
            <w:hideMark/>
          </w:tcPr>
          <w:p w:rsidR="00BD4563" w:rsidRPr="00BD4563" w:rsidRDefault="00BD4563" w:rsidP="00BD4563">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noWrap/>
            <w:hideMark/>
          </w:tcPr>
          <w:p w:rsidR="00BD4563" w:rsidRPr="00BD4563" w:rsidRDefault="00BD4563" w:rsidP="00BD4563">
            <w:pPr>
              <w:spacing w:after="0" w:line="240" w:lineRule="auto"/>
              <w:rPr>
                <w:rFonts w:ascii="Times New Roman" w:eastAsia="Times New Roman" w:hAnsi="Times New Roman" w:cs="Times New Roman"/>
                <w:color w:val="000000"/>
                <w:sz w:val="20"/>
                <w:szCs w:val="20"/>
                <w:lang w:eastAsia="id-ID"/>
              </w:rPr>
            </w:pPr>
          </w:p>
        </w:tc>
        <w:tc>
          <w:tcPr>
            <w:tcW w:w="283" w:type="dxa"/>
            <w:tcBorders>
              <w:top w:val="nil"/>
              <w:left w:val="nil"/>
              <w:bottom w:val="nil"/>
              <w:right w:val="nil"/>
            </w:tcBorders>
            <w:shd w:val="clear" w:color="auto" w:fill="auto"/>
            <w:hideMark/>
          </w:tcPr>
          <w:p w:rsidR="00BD4563" w:rsidRPr="00BD4563" w:rsidRDefault="00BD4563" w:rsidP="00BD4563">
            <w:pPr>
              <w:spacing w:after="0" w:line="240" w:lineRule="auto"/>
              <w:rPr>
                <w:rFonts w:ascii="Times New Roman" w:eastAsia="Times New Roman" w:hAnsi="Times New Roman" w:cs="Times New Roman"/>
                <w:color w:val="000000"/>
                <w:sz w:val="20"/>
                <w:szCs w:val="20"/>
                <w:lang w:eastAsia="id-ID"/>
              </w:rPr>
            </w:pPr>
          </w:p>
        </w:tc>
        <w:tc>
          <w:tcPr>
            <w:tcW w:w="1895" w:type="dxa"/>
            <w:tcBorders>
              <w:top w:val="nil"/>
              <w:left w:val="nil"/>
              <w:bottom w:val="nil"/>
              <w:right w:val="nil"/>
            </w:tcBorders>
            <w:shd w:val="clear" w:color="auto" w:fill="auto"/>
            <w:noWrap/>
            <w:hideMark/>
          </w:tcPr>
          <w:p w:rsidR="00BD4563" w:rsidRPr="00BD4563" w:rsidRDefault="00BD4563" w:rsidP="00BD4563">
            <w:pPr>
              <w:spacing w:after="0" w:line="240" w:lineRule="auto"/>
              <w:rPr>
                <w:rFonts w:ascii="Times New Roman" w:eastAsia="Times New Roman" w:hAnsi="Times New Roman" w:cs="Times New Roman"/>
                <w:color w:val="000000"/>
                <w:sz w:val="20"/>
                <w:szCs w:val="20"/>
                <w:lang w:eastAsia="id-ID"/>
              </w:rPr>
            </w:pPr>
          </w:p>
        </w:tc>
        <w:tc>
          <w:tcPr>
            <w:tcW w:w="1401" w:type="dxa"/>
            <w:tcBorders>
              <w:top w:val="nil"/>
              <w:left w:val="nil"/>
              <w:bottom w:val="nil"/>
              <w:right w:val="nil"/>
            </w:tcBorders>
            <w:shd w:val="clear" w:color="auto" w:fill="auto"/>
            <w:noWrap/>
            <w:hideMark/>
          </w:tcPr>
          <w:p w:rsidR="00BD4563" w:rsidRPr="00BD4563" w:rsidRDefault="00BD4563" w:rsidP="00BD4563">
            <w:pPr>
              <w:spacing w:after="0" w:line="240" w:lineRule="auto"/>
              <w:rPr>
                <w:rFonts w:ascii="Times New Roman" w:eastAsia="Times New Roman" w:hAnsi="Times New Roman" w:cs="Times New Roman"/>
                <w:color w:val="000000"/>
                <w:sz w:val="20"/>
                <w:szCs w:val="20"/>
                <w:lang w:eastAsia="id-ID"/>
              </w:rPr>
            </w:pPr>
          </w:p>
        </w:tc>
        <w:tc>
          <w:tcPr>
            <w:tcW w:w="997" w:type="dxa"/>
            <w:tcBorders>
              <w:top w:val="nil"/>
              <w:left w:val="nil"/>
              <w:bottom w:val="nil"/>
              <w:right w:val="nil"/>
            </w:tcBorders>
            <w:shd w:val="clear" w:color="auto" w:fill="auto"/>
            <w:noWrap/>
            <w:hideMark/>
          </w:tcPr>
          <w:p w:rsidR="00BD4563" w:rsidRPr="00BD4563" w:rsidRDefault="00BD4563" w:rsidP="00BD4563">
            <w:pPr>
              <w:spacing w:after="0" w:line="240" w:lineRule="auto"/>
              <w:rPr>
                <w:rFonts w:ascii="Times New Roman" w:eastAsia="Times New Roman" w:hAnsi="Times New Roman" w:cs="Times New Roman"/>
                <w:color w:val="000000"/>
                <w:sz w:val="20"/>
                <w:szCs w:val="20"/>
                <w:lang w:eastAsia="id-ID"/>
              </w:rPr>
            </w:pPr>
          </w:p>
        </w:tc>
        <w:tc>
          <w:tcPr>
            <w:tcW w:w="2795" w:type="dxa"/>
            <w:tcBorders>
              <w:top w:val="nil"/>
              <w:left w:val="nil"/>
              <w:bottom w:val="nil"/>
              <w:right w:val="nil"/>
            </w:tcBorders>
            <w:shd w:val="clear" w:color="auto" w:fill="auto"/>
            <w:hideMark/>
          </w:tcPr>
          <w:p w:rsidR="00BD4563" w:rsidRPr="00BD4563" w:rsidRDefault="00BD4563" w:rsidP="00BD4563">
            <w:pPr>
              <w:spacing w:after="0" w:line="240" w:lineRule="auto"/>
              <w:rPr>
                <w:rFonts w:ascii="Times New Roman" w:eastAsia="Times New Roman" w:hAnsi="Times New Roman" w:cs="Times New Roman"/>
                <w:color w:val="000000"/>
                <w:sz w:val="20"/>
                <w:szCs w:val="20"/>
                <w:lang w:eastAsia="id-ID"/>
              </w:rPr>
            </w:pPr>
          </w:p>
        </w:tc>
        <w:tc>
          <w:tcPr>
            <w:tcW w:w="248" w:type="dxa"/>
            <w:tcBorders>
              <w:top w:val="nil"/>
              <w:left w:val="nil"/>
              <w:bottom w:val="nil"/>
              <w:right w:val="nil"/>
            </w:tcBorders>
            <w:shd w:val="clear" w:color="auto" w:fill="auto"/>
            <w:noWrap/>
            <w:hideMark/>
          </w:tcPr>
          <w:p w:rsidR="00BD4563" w:rsidRPr="00BD4563" w:rsidRDefault="00BD4563" w:rsidP="00BD4563">
            <w:pPr>
              <w:spacing w:after="0" w:line="240" w:lineRule="auto"/>
              <w:rPr>
                <w:rFonts w:ascii="Times New Roman" w:eastAsia="Times New Roman" w:hAnsi="Times New Roman" w:cs="Times New Roman"/>
                <w:color w:val="000000"/>
                <w:sz w:val="20"/>
                <w:szCs w:val="20"/>
                <w:lang w:eastAsia="id-ID"/>
              </w:rPr>
            </w:pPr>
          </w:p>
        </w:tc>
      </w:tr>
      <w:tr w:rsidR="00BD4563" w:rsidRPr="00BD4563" w:rsidTr="00BD4563">
        <w:trPr>
          <w:trHeight w:val="255"/>
        </w:trPr>
        <w:tc>
          <w:tcPr>
            <w:tcW w:w="3544" w:type="dxa"/>
            <w:gridSpan w:val="3"/>
            <w:tcBorders>
              <w:top w:val="nil"/>
              <w:left w:val="nil"/>
              <w:bottom w:val="nil"/>
              <w:right w:val="nil"/>
            </w:tcBorders>
            <w:shd w:val="clear" w:color="auto" w:fill="auto"/>
            <w:noWrap/>
            <w:hideMark/>
          </w:tcPr>
          <w:p w:rsidR="00BD4563" w:rsidRPr="00BD4563" w:rsidRDefault="00BD4563" w:rsidP="00BD4563">
            <w:pPr>
              <w:spacing w:after="0" w:line="240" w:lineRule="auto"/>
              <w:rPr>
                <w:rFonts w:ascii="Times New Roman" w:eastAsia="Times New Roman" w:hAnsi="Times New Roman" w:cs="Times New Roman"/>
                <w:b/>
                <w:bCs/>
                <w:color w:val="000000"/>
                <w:sz w:val="20"/>
                <w:szCs w:val="20"/>
                <w:lang w:eastAsia="id-ID"/>
              </w:rPr>
            </w:pPr>
            <w:r w:rsidRPr="00BD4563">
              <w:rPr>
                <w:rFonts w:ascii="Times New Roman" w:eastAsia="Times New Roman" w:hAnsi="Times New Roman" w:cs="Times New Roman"/>
                <w:b/>
                <w:bCs/>
                <w:color w:val="000000"/>
                <w:sz w:val="20"/>
                <w:szCs w:val="20"/>
                <w:lang w:eastAsia="id-ID"/>
              </w:rPr>
              <w:t>Isu dalam PGA REDD+</w:t>
            </w:r>
          </w:p>
        </w:tc>
        <w:tc>
          <w:tcPr>
            <w:tcW w:w="7088" w:type="dxa"/>
            <w:gridSpan w:val="4"/>
            <w:tcBorders>
              <w:top w:val="nil"/>
              <w:left w:val="nil"/>
              <w:bottom w:val="nil"/>
              <w:right w:val="nil"/>
            </w:tcBorders>
            <w:shd w:val="clear" w:color="auto" w:fill="auto"/>
            <w:noWrap/>
            <w:hideMark/>
          </w:tcPr>
          <w:p w:rsidR="00BD4563" w:rsidRPr="00BD4563" w:rsidRDefault="00BD4563" w:rsidP="00BD4563">
            <w:pPr>
              <w:spacing w:after="0" w:line="240" w:lineRule="auto"/>
              <w:rPr>
                <w:rFonts w:ascii="Times New Roman" w:eastAsia="Times New Roman" w:hAnsi="Times New Roman" w:cs="Times New Roman"/>
                <w:b/>
                <w:bCs/>
                <w:color w:val="000000"/>
                <w:sz w:val="20"/>
                <w:szCs w:val="20"/>
                <w:lang w:eastAsia="id-ID"/>
              </w:rPr>
            </w:pPr>
            <w:r w:rsidRPr="00BD4563">
              <w:rPr>
                <w:rFonts w:ascii="Times New Roman" w:eastAsia="Times New Roman" w:hAnsi="Times New Roman" w:cs="Times New Roman"/>
                <w:b/>
                <w:bCs/>
                <w:color w:val="000000"/>
                <w:sz w:val="20"/>
                <w:szCs w:val="20"/>
                <w:lang w:eastAsia="id-ID"/>
              </w:rPr>
              <w:t xml:space="preserve">:  I. Perencanaan Kehutanan dan Tata Ruang </w:t>
            </w:r>
          </w:p>
        </w:tc>
        <w:tc>
          <w:tcPr>
            <w:tcW w:w="248" w:type="dxa"/>
            <w:tcBorders>
              <w:top w:val="nil"/>
              <w:left w:val="nil"/>
              <w:bottom w:val="nil"/>
              <w:right w:val="nil"/>
            </w:tcBorders>
            <w:shd w:val="clear" w:color="auto" w:fill="auto"/>
            <w:noWrap/>
            <w:hideMark/>
          </w:tcPr>
          <w:p w:rsidR="00BD4563" w:rsidRPr="00BD4563" w:rsidRDefault="00BD4563" w:rsidP="00BD4563">
            <w:pPr>
              <w:spacing w:after="0" w:line="240" w:lineRule="auto"/>
              <w:jc w:val="center"/>
              <w:rPr>
                <w:rFonts w:ascii="Times New Roman" w:eastAsia="Times New Roman" w:hAnsi="Times New Roman" w:cs="Times New Roman"/>
                <w:color w:val="000000"/>
                <w:sz w:val="20"/>
                <w:szCs w:val="20"/>
                <w:lang w:eastAsia="id-ID"/>
              </w:rPr>
            </w:pPr>
          </w:p>
        </w:tc>
      </w:tr>
      <w:tr w:rsidR="00BD4563" w:rsidRPr="00BD4563" w:rsidTr="00BD4563">
        <w:trPr>
          <w:trHeight w:val="660"/>
        </w:trPr>
        <w:tc>
          <w:tcPr>
            <w:tcW w:w="1276" w:type="dxa"/>
            <w:tcBorders>
              <w:top w:val="nil"/>
              <w:left w:val="nil"/>
              <w:bottom w:val="nil"/>
              <w:right w:val="nil"/>
            </w:tcBorders>
            <w:shd w:val="clear" w:color="auto" w:fill="auto"/>
            <w:noWrap/>
            <w:hideMark/>
          </w:tcPr>
          <w:p w:rsidR="00BD4563" w:rsidRPr="00BD4563" w:rsidRDefault="00BD4563" w:rsidP="00BD4563">
            <w:pPr>
              <w:spacing w:after="0" w:line="240" w:lineRule="auto"/>
              <w:rPr>
                <w:rFonts w:ascii="Times New Roman" w:eastAsia="Times New Roman" w:hAnsi="Times New Roman" w:cs="Times New Roman"/>
                <w:b/>
                <w:bCs/>
                <w:color w:val="000000"/>
                <w:sz w:val="20"/>
                <w:szCs w:val="20"/>
                <w:lang w:eastAsia="id-ID"/>
              </w:rPr>
            </w:pPr>
            <w:r w:rsidRPr="00BD4563">
              <w:rPr>
                <w:rFonts w:ascii="Times New Roman" w:eastAsia="Times New Roman" w:hAnsi="Times New Roman" w:cs="Times New Roman"/>
                <w:b/>
                <w:bCs/>
                <w:color w:val="000000"/>
                <w:sz w:val="20"/>
                <w:szCs w:val="20"/>
                <w:lang w:eastAsia="id-ID"/>
              </w:rPr>
              <w:t>Indikator</w:t>
            </w:r>
          </w:p>
        </w:tc>
        <w:tc>
          <w:tcPr>
            <w:tcW w:w="1985" w:type="dxa"/>
            <w:tcBorders>
              <w:top w:val="nil"/>
              <w:left w:val="nil"/>
              <w:bottom w:val="nil"/>
              <w:right w:val="nil"/>
            </w:tcBorders>
            <w:shd w:val="clear" w:color="auto" w:fill="auto"/>
            <w:noWrap/>
            <w:hideMark/>
          </w:tcPr>
          <w:p w:rsidR="00BD4563" w:rsidRPr="00BD4563" w:rsidRDefault="00BD4563" w:rsidP="00BD4563">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noWrap/>
            <w:hideMark/>
          </w:tcPr>
          <w:p w:rsidR="00BD4563" w:rsidRPr="00BD4563" w:rsidRDefault="00BD4563" w:rsidP="00BD4563">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BD4563" w:rsidRPr="00BD4563" w:rsidRDefault="00BD4563" w:rsidP="00BD4563">
            <w:pPr>
              <w:spacing w:after="0" w:line="240" w:lineRule="auto"/>
              <w:rPr>
                <w:rFonts w:ascii="Times New Roman" w:eastAsia="Times New Roman" w:hAnsi="Times New Roman" w:cs="Times New Roman"/>
                <w:b/>
                <w:bCs/>
                <w:color w:val="000000"/>
                <w:sz w:val="20"/>
                <w:szCs w:val="20"/>
                <w:lang w:eastAsia="id-ID"/>
              </w:rPr>
            </w:pPr>
            <w:r w:rsidRPr="00BD4563">
              <w:rPr>
                <w:rFonts w:ascii="Times New Roman" w:eastAsia="Times New Roman" w:hAnsi="Times New Roman" w:cs="Times New Roman"/>
                <w:b/>
                <w:bCs/>
                <w:color w:val="000000"/>
                <w:sz w:val="20"/>
                <w:szCs w:val="20"/>
                <w:lang w:eastAsia="id-ID"/>
              </w:rPr>
              <w:t>: a. Jumlah aktivis masyarakat adat/lokal yang mempunyai data memperjuangkan aspirasi masyarakatnya dalam forum  perencanaan hutan dan wilayah</w:t>
            </w:r>
          </w:p>
        </w:tc>
      </w:tr>
      <w:tr w:rsidR="00BD4563" w:rsidRPr="00BD4563" w:rsidTr="00BD4563">
        <w:trPr>
          <w:trHeight w:val="255"/>
        </w:trPr>
        <w:tc>
          <w:tcPr>
            <w:tcW w:w="3261" w:type="dxa"/>
            <w:gridSpan w:val="2"/>
            <w:tcBorders>
              <w:top w:val="nil"/>
              <w:left w:val="nil"/>
              <w:bottom w:val="nil"/>
              <w:right w:val="nil"/>
            </w:tcBorders>
            <w:shd w:val="clear" w:color="auto" w:fill="auto"/>
            <w:noWrap/>
            <w:hideMark/>
          </w:tcPr>
          <w:p w:rsidR="00BD4563" w:rsidRPr="00BD4563" w:rsidRDefault="00BD4563" w:rsidP="00BD4563">
            <w:pPr>
              <w:spacing w:after="0" w:line="240" w:lineRule="auto"/>
              <w:rPr>
                <w:rFonts w:ascii="Times New Roman" w:eastAsia="Times New Roman" w:hAnsi="Times New Roman" w:cs="Times New Roman"/>
                <w:b/>
                <w:bCs/>
                <w:color w:val="000000"/>
                <w:sz w:val="20"/>
                <w:szCs w:val="20"/>
                <w:lang w:eastAsia="id-ID"/>
              </w:rPr>
            </w:pPr>
            <w:r w:rsidRPr="00BD4563">
              <w:rPr>
                <w:rFonts w:ascii="Times New Roman" w:eastAsia="Times New Roman" w:hAnsi="Times New Roman" w:cs="Times New Roman"/>
                <w:b/>
                <w:bCs/>
                <w:color w:val="000000"/>
                <w:sz w:val="20"/>
                <w:szCs w:val="20"/>
                <w:lang w:eastAsia="id-ID"/>
              </w:rPr>
              <w:t>Wawancara – Sumber informasi</w:t>
            </w:r>
          </w:p>
        </w:tc>
        <w:tc>
          <w:tcPr>
            <w:tcW w:w="283" w:type="dxa"/>
            <w:tcBorders>
              <w:top w:val="nil"/>
              <w:left w:val="nil"/>
              <w:bottom w:val="nil"/>
              <w:right w:val="nil"/>
            </w:tcBorders>
            <w:shd w:val="clear" w:color="auto" w:fill="auto"/>
            <w:noWrap/>
            <w:hideMark/>
          </w:tcPr>
          <w:p w:rsidR="00BD4563" w:rsidRPr="00BD4563" w:rsidRDefault="00BD4563" w:rsidP="00BD4563">
            <w:pPr>
              <w:spacing w:after="0" w:line="240" w:lineRule="auto"/>
              <w:rPr>
                <w:rFonts w:ascii="Times New Roman" w:eastAsia="Times New Roman" w:hAnsi="Times New Roman" w:cs="Times New Roman"/>
                <w:b/>
                <w:bCs/>
                <w:color w:val="000000"/>
                <w:sz w:val="20"/>
                <w:szCs w:val="20"/>
                <w:lang w:eastAsia="id-ID"/>
              </w:rPr>
            </w:pPr>
          </w:p>
        </w:tc>
        <w:tc>
          <w:tcPr>
            <w:tcW w:w="7088" w:type="dxa"/>
            <w:gridSpan w:val="4"/>
            <w:tcBorders>
              <w:top w:val="nil"/>
              <w:left w:val="nil"/>
              <w:bottom w:val="nil"/>
              <w:right w:val="nil"/>
            </w:tcBorders>
            <w:shd w:val="clear" w:color="auto" w:fill="auto"/>
            <w:noWrap/>
            <w:hideMark/>
          </w:tcPr>
          <w:p w:rsidR="00BD4563" w:rsidRPr="00BD4563" w:rsidRDefault="00BD4563" w:rsidP="00BD4563">
            <w:pPr>
              <w:spacing w:after="240" w:line="240" w:lineRule="auto"/>
              <w:rPr>
                <w:rFonts w:ascii="Times New Roman" w:eastAsia="Times New Roman" w:hAnsi="Times New Roman" w:cs="Times New Roman"/>
                <w:b/>
                <w:bCs/>
                <w:color w:val="000000"/>
                <w:sz w:val="20"/>
                <w:szCs w:val="20"/>
                <w:lang w:eastAsia="id-ID"/>
              </w:rPr>
            </w:pPr>
            <w:r w:rsidRPr="00BD4563">
              <w:rPr>
                <w:rFonts w:ascii="Times New Roman" w:eastAsia="Times New Roman" w:hAnsi="Times New Roman" w:cs="Times New Roman"/>
                <w:b/>
                <w:bCs/>
                <w:color w:val="000000"/>
                <w:sz w:val="20"/>
                <w:szCs w:val="20"/>
                <w:lang w:eastAsia="id-ID"/>
              </w:rPr>
              <w:t>: Well Informed Persons (Masyarakat Adat, Jurnalis, LSM, Pemerintah: PU &amp; Kehutanan)</w:t>
            </w:r>
          </w:p>
        </w:tc>
        <w:tc>
          <w:tcPr>
            <w:tcW w:w="248" w:type="dxa"/>
            <w:tcBorders>
              <w:top w:val="nil"/>
              <w:left w:val="nil"/>
              <w:bottom w:val="nil"/>
              <w:right w:val="nil"/>
            </w:tcBorders>
            <w:shd w:val="clear" w:color="auto" w:fill="auto"/>
            <w:noWrap/>
            <w:hideMark/>
          </w:tcPr>
          <w:p w:rsidR="00BD4563" w:rsidRPr="00BD4563" w:rsidRDefault="00BD4563" w:rsidP="00BD4563">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80" w:type="pct"/>
        <w:tblInd w:w="78" w:type="dxa"/>
        <w:tblLayout w:type="fixed"/>
        <w:tblLook w:val="0000"/>
      </w:tblPr>
      <w:tblGrid>
        <w:gridCol w:w="1164"/>
        <w:gridCol w:w="1134"/>
        <w:gridCol w:w="1276"/>
        <w:gridCol w:w="1134"/>
        <w:gridCol w:w="1559"/>
        <w:gridCol w:w="1275"/>
        <w:gridCol w:w="2126"/>
        <w:gridCol w:w="1276"/>
      </w:tblGrid>
      <w:tr w:rsidR="00BD4563" w:rsidRPr="00BD4563" w:rsidTr="00165F5F">
        <w:tblPrEx>
          <w:tblCellMar>
            <w:top w:w="0" w:type="dxa"/>
            <w:bottom w:w="0" w:type="dxa"/>
          </w:tblCellMar>
        </w:tblPrEx>
        <w:trPr>
          <w:trHeight w:val="492"/>
        </w:trPr>
        <w:tc>
          <w:tcPr>
            <w:tcW w:w="116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Kode</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Panduan Analisis Dokumen</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Pertanyaan Wawancara</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Sumber Data</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Ringkasan Dokumen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Kategori Data Dokumen</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Ringkasan Wawancara</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Kategori Data Wawancara</w:t>
            </w:r>
          </w:p>
        </w:tc>
      </w:tr>
      <w:tr w:rsidR="00BD4563" w:rsidRPr="00BD4563" w:rsidTr="00165F5F">
        <w:tblPrEx>
          <w:tblCellMar>
            <w:top w:w="0" w:type="dxa"/>
            <w:bottom w:w="0" w:type="dxa"/>
          </w:tblCellMar>
        </w:tblPrEx>
        <w:trPr>
          <w:trHeight w:val="492"/>
        </w:trPr>
        <w:tc>
          <w:tcPr>
            <w:tcW w:w="1164" w:type="dxa"/>
            <w:tcBorders>
              <w:top w:val="single" w:sz="6" w:space="0" w:color="auto"/>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DIa1</w:t>
            </w:r>
          </w:p>
        </w:tc>
        <w:tc>
          <w:tcPr>
            <w:tcW w:w="1134" w:type="dxa"/>
            <w:tcBorders>
              <w:top w:val="single" w:sz="6" w:space="0" w:color="auto"/>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Jumlah aktivis masyarakat adat/lokal yang mempunyai data memperjuangkan aspirasi masyarakatnya dalam forum perencanaan hutan dan wilayah</w:t>
            </w:r>
          </w:p>
        </w:tc>
        <w:tc>
          <w:tcPr>
            <w:tcW w:w="1276" w:type="dxa"/>
            <w:tcBorders>
              <w:top w:val="single" w:sz="6" w:space="0" w:color="auto"/>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Apakah jumlah aktivis masyarakat adat/lokal yang mempunyai data memperjuangkan aspirasi masya-rakatnya dalam forum perencana-an hutan dan wilayah sudah me-madai?</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Kehutanan</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tidak memiliki dokumen relevan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cukup memadai, terutama yang telah didampingi LSM atau dewan adat</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3</w:t>
            </w:r>
          </w:p>
        </w:tc>
      </w:tr>
      <w:tr w:rsidR="00BD4563" w:rsidRPr="00BD4563" w:rsidTr="00165F5F">
        <w:tblPrEx>
          <w:tblCellMar>
            <w:top w:w="0" w:type="dxa"/>
            <w:bottom w:w="0" w:type="dxa"/>
          </w:tblCellMar>
        </w:tblPrEx>
        <w:trPr>
          <w:trHeight w:val="245"/>
        </w:trPr>
        <w:tc>
          <w:tcPr>
            <w:tcW w:w="1164" w:type="dxa"/>
            <w:tcBorders>
              <w:top w:val="nil"/>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134" w:type="dxa"/>
            <w:tcBorders>
              <w:top w:val="nil"/>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276" w:type="dxa"/>
            <w:tcBorders>
              <w:top w:val="nil"/>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PU</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tidak memiliki dokumen relevan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ada tapi tidak banyak</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2</w:t>
            </w:r>
          </w:p>
        </w:tc>
      </w:tr>
      <w:tr w:rsidR="00BD4563" w:rsidRPr="00BD4563" w:rsidTr="00165F5F">
        <w:tblPrEx>
          <w:tblCellMar>
            <w:top w:w="0" w:type="dxa"/>
            <w:bottom w:w="0" w:type="dxa"/>
          </w:tblCellMar>
        </w:tblPrEx>
        <w:trPr>
          <w:trHeight w:val="1234"/>
        </w:trPr>
        <w:tc>
          <w:tcPr>
            <w:tcW w:w="1164" w:type="dxa"/>
            <w:tcBorders>
              <w:top w:val="nil"/>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134" w:type="dxa"/>
            <w:tcBorders>
              <w:top w:val="nil"/>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276" w:type="dxa"/>
            <w:tcBorders>
              <w:top w:val="nil"/>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LSM</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dokumen-dokumen relevan seperti release, laporan-laporan dan kliping(*</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3</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ada tapi kualitas datanya relatif masih rendah, perlu banyak peningkatan mengingat banyaknya masalah di masyarakat terutama yang jauh dari jangkauan publik</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3</w:t>
            </w:r>
          </w:p>
        </w:tc>
      </w:tr>
      <w:tr w:rsidR="00BD4563" w:rsidRPr="00BD4563" w:rsidTr="00165F5F">
        <w:tblPrEx>
          <w:tblCellMar>
            <w:top w:w="0" w:type="dxa"/>
            <w:bottom w:w="0" w:type="dxa"/>
          </w:tblCellMar>
        </w:tblPrEx>
        <w:trPr>
          <w:trHeight w:val="4442"/>
        </w:trPr>
        <w:tc>
          <w:tcPr>
            <w:tcW w:w="1164" w:type="dxa"/>
            <w:tcBorders>
              <w:top w:val="nil"/>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134" w:type="dxa"/>
            <w:tcBorders>
              <w:top w:val="nil"/>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276" w:type="dxa"/>
            <w:tcBorders>
              <w:top w:val="nil"/>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Organisasi Masyarakat Adat Lokal</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Dokumen Resolusi Konggres Masyarakat Adat Kalteng November 2006</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4</w:t>
            </w:r>
          </w:p>
        </w:tc>
        <w:tc>
          <w:tcPr>
            <w:tcW w:w="2126" w:type="dxa"/>
            <w:tcBorders>
              <w:top w:val="single" w:sz="6" w:space="0" w:color="auto"/>
              <w:left w:val="single" w:sz="6" w:space="0" w:color="auto"/>
              <w:bottom w:val="single" w:sz="2" w:space="0" w:color="000000"/>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 xml:space="preserve">Sebagian saja, jauh dari yang diharapkan. Karena : 1. Masyarakat adat tidak diberi akses yang cukup., termasuk. 2. Data RTRWP tidak mudah didapat warga – agar warga dengan mudah mendapati hak kelola yang selama ini sudah  </w:t>
            </w:r>
          </w:p>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 xml:space="preserve">   dilakukan, bahkan sebelum ada perusahaan.</w:t>
            </w:r>
          </w:p>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  Tidak ada ruang bagi warga, sebaliknya banyak tanah yang selama ini telah dikelola dijadikan HPH, HTI, dll.  3. bagaimana memastikan ruang kelola Masyarakat Adat di RTRWP.  4. Masyarakat Adat memerlukan legalitas tata Kelola Hutan, bukan hanya  KTP</w:t>
            </w:r>
          </w:p>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2</w:t>
            </w:r>
          </w:p>
        </w:tc>
      </w:tr>
      <w:tr w:rsidR="00BD4563" w:rsidRPr="00BD4563" w:rsidTr="00165F5F">
        <w:tblPrEx>
          <w:tblCellMar>
            <w:top w:w="0" w:type="dxa"/>
            <w:bottom w:w="0" w:type="dxa"/>
          </w:tblCellMar>
        </w:tblPrEx>
        <w:trPr>
          <w:trHeight w:val="739"/>
        </w:trPr>
        <w:tc>
          <w:tcPr>
            <w:tcW w:w="1164" w:type="dxa"/>
            <w:tcBorders>
              <w:top w:val="nil"/>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134" w:type="dxa"/>
            <w:tcBorders>
              <w:top w:val="nil"/>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276" w:type="dxa"/>
            <w:tcBorders>
              <w:top w:val="nil"/>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Jurnalis</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kliping-kliping</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4</w:t>
            </w:r>
          </w:p>
        </w:tc>
        <w:tc>
          <w:tcPr>
            <w:tcW w:w="2126" w:type="dxa"/>
            <w:tcBorders>
              <w:top w:val="single" w:sz="2" w:space="0" w:color="000000"/>
              <w:left w:val="single" w:sz="6" w:space="0" w:color="auto"/>
              <w:bottom w:val="single" w:sz="6" w:space="0" w:color="auto"/>
              <w:right w:val="doub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Ada AMAN, LMMDKT dan pengaruh masyarakat Dayak Kalimantan Tengah.</w:t>
            </w:r>
          </w:p>
        </w:tc>
        <w:tc>
          <w:tcPr>
            <w:tcW w:w="1276" w:type="dxa"/>
            <w:tcBorders>
              <w:top w:val="single" w:sz="6" w:space="0" w:color="auto"/>
              <w:left w:val="doub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4</w:t>
            </w:r>
          </w:p>
        </w:tc>
      </w:tr>
      <w:tr w:rsidR="00BD4563" w:rsidRPr="00BD4563" w:rsidTr="00165F5F">
        <w:tblPrEx>
          <w:tblCellMar>
            <w:top w:w="0" w:type="dxa"/>
            <w:bottom w:w="0" w:type="dxa"/>
          </w:tblCellMar>
        </w:tblPrEx>
        <w:trPr>
          <w:trHeight w:val="245"/>
        </w:trPr>
        <w:tc>
          <w:tcPr>
            <w:tcW w:w="1164" w:type="dxa"/>
            <w:tcBorders>
              <w:top w:val="single" w:sz="6" w:space="0" w:color="auto"/>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DIa2</w:t>
            </w:r>
          </w:p>
        </w:tc>
        <w:tc>
          <w:tcPr>
            <w:tcW w:w="1134" w:type="dxa"/>
            <w:tcBorders>
              <w:top w:val="single" w:sz="6" w:space="0" w:color="auto"/>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Materi yang disampaikan dalam pertemuan pembahasan perencanaan wilayah dan kehutanan</w:t>
            </w:r>
          </w:p>
        </w:tc>
        <w:tc>
          <w:tcPr>
            <w:tcW w:w="1276" w:type="dxa"/>
            <w:tcBorders>
              <w:top w:val="single" w:sz="6" w:space="0" w:color="auto"/>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Apakah materi yang disampaikan dalam pertemuan pembahasan perencanaan wilayah dan kehu-tanan sudah memadai?</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Kehutanan</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tidak memiliki dokumen relevan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r>
      <w:tr w:rsidR="00BD4563" w:rsidRPr="00BD4563" w:rsidTr="00165F5F">
        <w:tblPrEx>
          <w:tblCellMar>
            <w:top w:w="0" w:type="dxa"/>
            <w:bottom w:w="0" w:type="dxa"/>
          </w:tblCellMar>
        </w:tblPrEx>
        <w:trPr>
          <w:trHeight w:val="492"/>
        </w:trPr>
        <w:tc>
          <w:tcPr>
            <w:tcW w:w="1164" w:type="dxa"/>
            <w:tcBorders>
              <w:top w:val="nil"/>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134" w:type="dxa"/>
            <w:tcBorders>
              <w:top w:val="nil"/>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276" w:type="dxa"/>
            <w:tcBorders>
              <w:top w:val="nil"/>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PU</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tidak memiliki dokumen relevan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 xml:space="preserve">tidak memadai, terutama yang berasal dari masayarakat langsung </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2</w:t>
            </w:r>
          </w:p>
        </w:tc>
      </w:tr>
      <w:tr w:rsidR="00BD4563" w:rsidRPr="00BD4563" w:rsidTr="00165F5F">
        <w:tblPrEx>
          <w:tblCellMar>
            <w:top w:w="0" w:type="dxa"/>
            <w:bottom w:w="0" w:type="dxa"/>
          </w:tblCellMar>
        </w:tblPrEx>
        <w:trPr>
          <w:trHeight w:val="739"/>
        </w:trPr>
        <w:tc>
          <w:tcPr>
            <w:tcW w:w="1164" w:type="dxa"/>
            <w:tcBorders>
              <w:top w:val="nil"/>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134" w:type="dxa"/>
            <w:tcBorders>
              <w:top w:val="nil"/>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276" w:type="dxa"/>
            <w:tcBorders>
              <w:top w:val="nil"/>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LSM</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dokumen-dokumen relevan seperti release, laporan-laporan dan kliping</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2</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kurang memadai, karena lemahnya metodologi pengolahan data, dana mereka hanya berpatok pada FPCI saja</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2</w:t>
            </w:r>
          </w:p>
        </w:tc>
      </w:tr>
      <w:tr w:rsidR="00BD4563" w:rsidRPr="00BD4563" w:rsidTr="00165F5F">
        <w:tblPrEx>
          <w:tblCellMar>
            <w:top w:w="0" w:type="dxa"/>
            <w:bottom w:w="0" w:type="dxa"/>
          </w:tblCellMar>
        </w:tblPrEx>
        <w:trPr>
          <w:trHeight w:val="739"/>
        </w:trPr>
        <w:tc>
          <w:tcPr>
            <w:tcW w:w="1164" w:type="dxa"/>
            <w:tcBorders>
              <w:top w:val="nil"/>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134" w:type="dxa"/>
            <w:tcBorders>
              <w:top w:val="nil"/>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276" w:type="dxa"/>
            <w:tcBorders>
              <w:top w:val="nil"/>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Organisasi Masyarakat Adat Lokal</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dokumen-dokumen relevan seperti release, laporan-laporan dan kliping</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2</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kurang memadai, karena keterbatasan metode dan peralatan</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2</w:t>
            </w:r>
          </w:p>
        </w:tc>
      </w:tr>
      <w:tr w:rsidR="00BD4563" w:rsidRPr="00BD4563" w:rsidTr="00165F5F">
        <w:tblPrEx>
          <w:tblCellMar>
            <w:top w:w="0" w:type="dxa"/>
            <w:bottom w:w="0" w:type="dxa"/>
          </w:tblCellMar>
        </w:tblPrEx>
        <w:trPr>
          <w:trHeight w:val="245"/>
        </w:trPr>
        <w:tc>
          <w:tcPr>
            <w:tcW w:w="1164" w:type="dxa"/>
            <w:tcBorders>
              <w:top w:val="nil"/>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134" w:type="dxa"/>
            <w:tcBorders>
              <w:top w:val="nil"/>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276" w:type="dxa"/>
            <w:tcBorders>
              <w:top w:val="nil"/>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Jurnalis</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kliping-kliping</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3</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cukup memadai</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3</w:t>
            </w:r>
          </w:p>
        </w:tc>
      </w:tr>
      <w:tr w:rsidR="00BD4563" w:rsidRPr="00BD4563" w:rsidTr="00165F5F">
        <w:tblPrEx>
          <w:tblCellMar>
            <w:top w:w="0" w:type="dxa"/>
            <w:bottom w:w="0" w:type="dxa"/>
          </w:tblCellMar>
        </w:tblPrEx>
        <w:trPr>
          <w:trHeight w:val="245"/>
        </w:trPr>
        <w:tc>
          <w:tcPr>
            <w:tcW w:w="1164"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134"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276"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134"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559"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 lihat field note DId4</w:t>
            </w:r>
          </w:p>
        </w:tc>
        <w:tc>
          <w:tcPr>
            <w:tcW w:w="1275"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2126"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276"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r>
      <w:tr w:rsidR="00BD4563" w:rsidRPr="00BD4563" w:rsidTr="00165F5F">
        <w:tblPrEx>
          <w:tblCellMar>
            <w:top w:w="0" w:type="dxa"/>
            <w:bottom w:w="0" w:type="dxa"/>
          </w:tblCellMar>
        </w:tblPrEx>
        <w:trPr>
          <w:trHeight w:val="245"/>
        </w:trPr>
        <w:tc>
          <w:tcPr>
            <w:tcW w:w="1164"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134"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p>
        </w:tc>
        <w:tc>
          <w:tcPr>
            <w:tcW w:w="1134"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559"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275"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2126"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r>
      <w:tr w:rsidR="00BD4563" w:rsidRPr="00BD4563" w:rsidTr="00165F5F">
        <w:tblPrEx>
          <w:tblCellMar>
            <w:top w:w="0" w:type="dxa"/>
            <w:bottom w:w="0" w:type="dxa"/>
          </w:tblCellMar>
        </w:tblPrEx>
        <w:trPr>
          <w:trHeight w:val="420"/>
        </w:trPr>
        <w:tc>
          <w:tcPr>
            <w:tcW w:w="1164"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Indikator</w:t>
            </w:r>
          </w:p>
        </w:tc>
        <w:tc>
          <w:tcPr>
            <w:tcW w:w="1134"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7370" w:type="dxa"/>
            <w:gridSpan w:val="5"/>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 b. Tingkat pengetahuan masyarakat adat/lokal yang berpartisipasi dalam forum perencanaan wilayah di masing-masing daerah</w:t>
            </w:r>
          </w:p>
        </w:tc>
      </w:tr>
      <w:tr w:rsidR="00BD4563" w:rsidRPr="00BD4563" w:rsidTr="00165F5F">
        <w:tblPrEx>
          <w:tblCellMar>
            <w:top w:w="0" w:type="dxa"/>
            <w:bottom w:w="0" w:type="dxa"/>
          </w:tblCellMar>
        </w:tblPrEx>
        <w:trPr>
          <w:trHeight w:val="245"/>
        </w:trPr>
        <w:tc>
          <w:tcPr>
            <w:tcW w:w="2298" w:type="dxa"/>
            <w:gridSpan w:val="2"/>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Sumber informasi</w:t>
            </w:r>
          </w:p>
        </w:tc>
        <w:tc>
          <w:tcPr>
            <w:tcW w:w="1276" w:type="dxa"/>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7370" w:type="dxa"/>
            <w:gridSpan w:val="5"/>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 Pengurus/Anggota Masyarakat Adat yang berpartisipasi dalam forum perencanaan wilayah dan kehutanan</w:t>
            </w:r>
          </w:p>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tc>
      </w:tr>
      <w:tr w:rsidR="00BD4563" w:rsidRPr="00BD4563" w:rsidTr="00165F5F">
        <w:tblPrEx>
          <w:tblCellMar>
            <w:top w:w="0" w:type="dxa"/>
            <w:bottom w:w="0" w:type="dxa"/>
          </w:tblCellMar>
        </w:tblPrEx>
        <w:trPr>
          <w:trHeight w:val="492"/>
        </w:trPr>
        <w:tc>
          <w:tcPr>
            <w:tcW w:w="116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Kode</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Panduan Analisis Dokumen</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Pertanyaan Wawancara</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Sumber Data</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Ringkasan Dokumen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Kategori Data Dokumen</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Ringkasan Wawancara</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Kategori Data Wawancara</w:t>
            </w:r>
          </w:p>
        </w:tc>
      </w:tr>
      <w:tr w:rsidR="00BD4563" w:rsidRPr="00BD4563" w:rsidTr="00165F5F">
        <w:tblPrEx>
          <w:tblCellMar>
            <w:top w:w="0" w:type="dxa"/>
            <w:bottom w:w="0" w:type="dxa"/>
          </w:tblCellMar>
        </w:tblPrEx>
        <w:trPr>
          <w:trHeight w:val="2714"/>
        </w:trPr>
        <w:tc>
          <w:tcPr>
            <w:tcW w:w="116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DIb1</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Apakah Anda mengetahui perbedaan antara kawasan lindung dan kawasan budidaya?</w:t>
            </w:r>
          </w:p>
        </w:tc>
        <w:tc>
          <w:tcPr>
            <w:tcW w:w="2693" w:type="dxa"/>
            <w:gridSpan w:val="2"/>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Organisasi Masyarakat Adat Lokal</w:t>
            </w:r>
          </w:p>
        </w:tc>
        <w:tc>
          <w:tcPr>
            <w:tcW w:w="1275" w:type="dxa"/>
            <w:tcBorders>
              <w:top w:val="single" w:sz="6" w:space="0" w:color="auto"/>
              <w:left w:val="single" w:sz="6" w:space="0" w:color="auto"/>
              <w:bottom w:val="single" w:sz="6" w:space="0" w:color="auto"/>
              <w:right w:val="single" w:sz="6" w:space="0" w:color="auto"/>
            </w:tcBorders>
            <w:shd w:val="solid" w:color="000000" w:fill="auto"/>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Masyarakat Adat lebih paham, karena sudah turun temurun, seperti adanya system hutan pingitan (hutan larangan), pada hakikatnya Masyarakat Adat tidak merusak sumber-sumber kehidupan mereka. Disatu sisi Pemerintah mentapkan kawasan (missal Taman  Nasional)tanpa melihat bahwa kawasan tersebut elah menjadi wilayah kelola mereka.</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4</w:t>
            </w:r>
          </w:p>
        </w:tc>
      </w:tr>
      <w:tr w:rsidR="00BD4563" w:rsidRPr="00BD4563" w:rsidTr="00165F5F">
        <w:tblPrEx>
          <w:tblCellMar>
            <w:top w:w="0" w:type="dxa"/>
            <w:bottom w:w="0" w:type="dxa"/>
          </w:tblCellMar>
        </w:tblPrEx>
        <w:trPr>
          <w:trHeight w:val="1248"/>
        </w:trPr>
        <w:tc>
          <w:tcPr>
            <w:tcW w:w="116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DIb2</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Apakah Anda mengetahui mengenai status kawasannya dalam perenca-naan wilayah?</w:t>
            </w:r>
          </w:p>
        </w:tc>
        <w:tc>
          <w:tcPr>
            <w:tcW w:w="2693" w:type="dxa"/>
            <w:gridSpan w:val="2"/>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Organisasi Masyarakat Adat Lokal</w:t>
            </w:r>
          </w:p>
        </w:tc>
        <w:tc>
          <w:tcPr>
            <w:tcW w:w="1275" w:type="dxa"/>
            <w:tcBorders>
              <w:top w:val="single" w:sz="6" w:space="0" w:color="auto"/>
              <w:left w:val="single" w:sz="6" w:space="0" w:color="auto"/>
              <w:bottom w:val="single" w:sz="6" w:space="0" w:color="auto"/>
              <w:right w:val="single" w:sz="6" w:space="0" w:color="auto"/>
            </w:tcBorders>
            <w:shd w:val="solid" w:color="000000" w:fill="auto"/>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2126" w:type="dxa"/>
            <w:tcBorders>
              <w:top w:val="single" w:sz="6" w:space="0" w:color="auto"/>
              <w:left w:val="single" w:sz="6" w:space="0" w:color="auto"/>
              <w:bottom w:val="double" w:sz="6" w:space="0" w:color="auto"/>
              <w:right w:val="doub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Masyarakat Adat merasa telah berada di kawasan tersebut lebih dahulu seperti Balai Taman Nasional Sebangau yang baru ada pada tahun 2004</w:t>
            </w:r>
          </w:p>
        </w:tc>
        <w:tc>
          <w:tcPr>
            <w:tcW w:w="1276" w:type="dxa"/>
            <w:tcBorders>
              <w:top w:val="single" w:sz="6" w:space="0" w:color="auto"/>
              <w:left w:val="doub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4</w:t>
            </w:r>
          </w:p>
        </w:tc>
      </w:tr>
      <w:tr w:rsidR="00BD4563" w:rsidRPr="00BD4563" w:rsidTr="00165F5F">
        <w:tblPrEx>
          <w:tblCellMar>
            <w:top w:w="0" w:type="dxa"/>
            <w:bottom w:w="0" w:type="dxa"/>
          </w:tblCellMar>
        </w:tblPrEx>
        <w:trPr>
          <w:trHeight w:val="262"/>
        </w:trPr>
        <w:tc>
          <w:tcPr>
            <w:tcW w:w="1164"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134"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276"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p>
        </w:tc>
        <w:tc>
          <w:tcPr>
            <w:tcW w:w="1134"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559"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275"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2126" w:type="dxa"/>
            <w:tcBorders>
              <w:top w:val="doub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p>
        </w:tc>
        <w:tc>
          <w:tcPr>
            <w:tcW w:w="1276"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r>
      <w:tr w:rsidR="00BD4563" w:rsidRPr="00BD4563" w:rsidTr="00165F5F">
        <w:tblPrEx>
          <w:tblCellMar>
            <w:top w:w="0" w:type="dxa"/>
            <w:bottom w:w="0" w:type="dxa"/>
          </w:tblCellMar>
        </w:tblPrEx>
        <w:trPr>
          <w:trHeight w:val="610"/>
        </w:trPr>
        <w:tc>
          <w:tcPr>
            <w:tcW w:w="1164"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Indikator</w:t>
            </w:r>
          </w:p>
        </w:tc>
        <w:tc>
          <w:tcPr>
            <w:tcW w:w="1134"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7370" w:type="dxa"/>
            <w:gridSpan w:val="5"/>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 c. Mekanisme internal masyarakat adat/lokal memilih perwakilan untuk menghadiri pertemuan  tentang perencanaan wilayah dan kehutanan</w:t>
            </w:r>
          </w:p>
        </w:tc>
      </w:tr>
      <w:tr w:rsidR="00BD4563" w:rsidRPr="00BD4563" w:rsidTr="00165F5F">
        <w:tblPrEx>
          <w:tblCellMar>
            <w:top w:w="0" w:type="dxa"/>
            <w:bottom w:w="0" w:type="dxa"/>
          </w:tblCellMar>
        </w:tblPrEx>
        <w:trPr>
          <w:trHeight w:val="245"/>
        </w:trPr>
        <w:tc>
          <w:tcPr>
            <w:tcW w:w="2298" w:type="dxa"/>
            <w:gridSpan w:val="2"/>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Wawancara - Sumber informasi</w:t>
            </w:r>
          </w:p>
        </w:tc>
        <w:tc>
          <w:tcPr>
            <w:tcW w:w="1276" w:type="dxa"/>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6094" w:type="dxa"/>
            <w:gridSpan w:val="4"/>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 xml:space="preserve">:Anggota Kelompok Masyarakat Adat/Lokal baik laki-laki dan perempuan, LSM </w:t>
            </w:r>
          </w:p>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tc>
        <w:tc>
          <w:tcPr>
            <w:tcW w:w="1276" w:type="dxa"/>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BD4563" w:rsidRPr="00BD4563" w:rsidTr="00165F5F">
        <w:tblPrEx>
          <w:tblCellMar>
            <w:top w:w="0" w:type="dxa"/>
            <w:bottom w:w="0" w:type="dxa"/>
          </w:tblCellMar>
        </w:tblPrEx>
        <w:trPr>
          <w:trHeight w:val="492"/>
        </w:trPr>
        <w:tc>
          <w:tcPr>
            <w:tcW w:w="116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Kode</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Panduan Analisis Dokumen</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Pertanyaan Wawancara</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Sumber Data</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Ringkasan Dokumen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Kategori Data Dokumen</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Ringkasan Wawancara</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Kategori Data Wawancara</w:t>
            </w:r>
          </w:p>
        </w:tc>
      </w:tr>
      <w:tr w:rsidR="00BD4563" w:rsidRPr="00BD4563" w:rsidTr="00165F5F">
        <w:tblPrEx>
          <w:tblCellMar>
            <w:top w:w="0" w:type="dxa"/>
            <w:bottom w:w="0" w:type="dxa"/>
          </w:tblCellMar>
        </w:tblPrEx>
        <w:trPr>
          <w:trHeight w:val="986"/>
        </w:trPr>
        <w:tc>
          <w:tcPr>
            <w:tcW w:w="1164" w:type="dxa"/>
            <w:tcBorders>
              <w:top w:val="single" w:sz="6" w:space="0" w:color="auto"/>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DIc1</w:t>
            </w:r>
          </w:p>
        </w:tc>
        <w:tc>
          <w:tcPr>
            <w:tcW w:w="1134" w:type="dxa"/>
            <w:tcBorders>
              <w:top w:val="single" w:sz="6" w:space="0" w:color="auto"/>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Pertimbangan yang digunakan memilih wakil seperti keahlian dan keterwakilan gender</w:t>
            </w:r>
          </w:p>
        </w:tc>
        <w:tc>
          <w:tcPr>
            <w:tcW w:w="1276" w:type="dxa"/>
            <w:tcBorders>
              <w:top w:val="single" w:sz="6" w:space="0" w:color="auto"/>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 xml:space="preserve">Apakah pertimbangan yang diguna-kan memilih wakil (seperti keahlian dan keterwakilan gender) </w:t>
            </w:r>
            <w:r w:rsidRPr="00BD4563">
              <w:rPr>
                <w:rFonts w:ascii="Times New Roman" w:hAnsi="Times New Roman" w:cs="Times New Roman"/>
                <w:color w:val="000000"/>
                <w:sz w:val="20"/>
                <w:szCs w:val="20"/>
              </w:rPr>
              <w:lastRenderedPageBreak/>
              <w:t>dalam  pertemuan tentang perencanaan wi-layah dan kehutanan sudah mema-dai?</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lastRenderedPageBreak/>
              <w:t>LSM</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tidak memiliki dokumen relevan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cara memilih wakil berdasar keahlian dan gender masih kurang memadai, karena mendasarkan pada ketokohan warga</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2</w:t>
            </w:r>
          </w:p>
        </w:tc>
      </w:tr>
      <w:tr w:rsidR="00BD4563" w:rsidRPr="00BD4563" w:rsidTr="00165F5F">
        <w:tblPrEx>
          <w:tblCellMar>
            <w:top w:w="0" w:type="dxa"/>
            <w:bottom w:w="0" w:type="dxa"/>
          </w:tblCellMar>
        </w:tblPrEx>
        <w:trPr>
          <w:trHeight w:val="1682"/>
        </w:trPr>
        <w:tc>
          <w:tcPr>
            <w:tcW w:w="1164" w:type="dxa"/>
            <w:tcBorders>
              <w:top w:val="nil"/>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134" w:type="dxa"/>
            <w:tcBorders>
              <w:top w:val="nil"/>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p>
        </w:tc>
        <w:tc>
          <w:tcPr>
            <w:tcW w:w="1276" w:type="dxa"/>
            <w:tcBorders>
              <w:top w:val="nil"/>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Organisasi Masyarakat Adat Lokal</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tidak memiliki dokumen relevan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tidak memadai, karena ketokohan masih mendominasi di kalangan masyarakat adat, terlebih yang dari pedalaman</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r>
      <w:tr w:rsidR="00BD4563" w:rsidRPr="00BD4563" w:rsidTr="00165F5F">
        <w:tblPrEx>
          <w:tblCellMar>
            <w:top w:w="0" w:type="dxa"/>
            <w:bottom w:w="0" w:type="dxa"/>
          </w:tblCellMar>
        </w:tblPrEx>
        <w:trPr>
          <w:trHeight w:val="492"/>
        </w:trPr>
        <w:tc>
          <w:tcPr>
            <w:tcW w:w="1164" w:type="dxa"/>
            <w:tcBorders>
              <w:top w:val="single" w:sz="6" w:space="0" w:color="auto"/>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DIc2</w:t>
            </w:r>
          </w:p>
        </w:tc>
        <w:tc>
          <w:tcPr>
            <w:tcW w:w="1134" w:type="dxa"/>
            <w:tcBorders>
              <w:top w:val="single" w:sz="6" w:space="0" w:color="auto"/>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Mekanisme pemilihan wakil</w:t>
            </w:r>
          </w:p>
        </w:tc>
        <w:tc>
          <w:tcPr>
            <w:tcW w:w="1276" w:type="dxa"/>
            <w:tcBorders>
              <w:top w:val="single" w:sz="6" w:space="0" w:color="auto"/>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Apakah mekanisme pemilihan wakil dalam  pertemuan tentang perenca-naan wilayah dan kehutanan sudah memadai?</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LSM</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tidak memiliki dokumen relevan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mekanisme pemilihan wakil juga belum memadai dengan alasan yang sama</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2</w:t>
            </w:r>
          </w:p>
        </w:tc>
      </w:tr>
      <w:tr w:rsidR="00BD4563" w:rsidRPr="00BD4563" w:rsidTr="00165F5F">
        <w:tblPrEx>
          <w:tblCellMar>
            <w:top w:w="0" w:type="dxa"/>
            <w:bottom w:w="0" w:type="dxa"/>
          </w:tblCellMar>
        </w:tblPrEx>
        <w:trPr>
          <w:trHeight w:val="986"/>
        </w:trPr>
        <w:tc>
          <w:tcPr>
            <w:tcW w:w="1164" w:type="dxa"/>
            <w:tcBorders>
              <w:top w:val="nil"/>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134" w:type="dxa"/>
            <w:tcBorders>
              <w:top w:val="nil"/>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p>
        </w:tc>
        <w:tc>
          <w:tcPr>
            <w:tcW w:w="1276" w:type="dxa"/>
            <w:tcBorders>
              <w:top w:val="nil"/>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Organisasi Masyarakat Adat Lokal</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tidak memiliki dokumen relevan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tidak memadai, karena sekali lagi ketokohan dan mobilitas masyarakat lebih menentukan</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r>
      <w:tr w:rsidR="00BD4563" w:rsidRPr="00BD4563" w:rsidTr="00165F5F">
        <w:tblPrEx>
          <w:tblCellMar>
            <w:top w:w="0" w:type="dxa"/>
            <w:bottom w:w="0" w:type="dxa"/>
          </w:tblCellMar>
        </w:tblPrEx>
        <w:trPr>
          <w:trHeight w:val="739"/>
        </w:trPr>
        <w:tc>
          <w:tcPr>
            <w:tcW w:w="1164" w:type="dxa"/>
            <w:tcBorders>
              <w:top w:val="single" w:sz="6" w:space="0" w:color="auto"/>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DIc3</w:t>
            </w:r>
          </w:p>
        </w:tc>
        <w:tc>
          <w:tcPr>
            <w:tcW w:w="1134" w:type="dxa"/>
            <w:tcBorders>
              <w:top w:val="single" w:sz="6" w:space="0" w:color="auto"/>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Forum pemilihan wakil</w:t>
            </w:r>
          </w:p>
        </w:tc>
        <w:tc>
          <w:tcPr>
            <w:tcW w:w="1276" w:type="dxa"/>
            <w:tcBorders>
              <w:top w:val="single" w:sz="6" w:space="0" w:color="auto"/>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Apakah forum dalam memilih wakil untuk pertemuan tentang perenca-naan wilayah dan kehutanan sudah memadai?</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LSM</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tidak memiliki dokumen relevan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tidak ada forumnya, krn tergantung pada satu tokoh yang memiliki mobilitas tinggi</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r>
      <w:tr w:rsidR="00BD4563" w:rsidRPr="00BD4563" w:rsidTr="00165F5F">
        <w:tblPrEx>
          <w:tblCellMar>
            <w:top w:w="0" w:type="dxa"/>
            <w:bottom w:w="0" w:type="dxa"/>
          </w:tblCellMar>
        </w:tblPrEx>
        <w:trPr>
          <w:trHeight w:val="958"/>
        </w:trPr>
        <w:tc>
          <w:tcPr>
            <w:tcW w:w="1164" w:type="dxa"/>
            <w:tcBorders>
              <w:top w:val="nil"/>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134" w:type="dxa"/>
            <w:tcBorders>
              <w:top w:val="nil"/>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p>
        </w:tc>
        <w:tc>
          <w:tcPr>
            <w:tcW w:w="1276" w:type="dxa"/>
            <w:tcBorders>
              <w:top w:val="nil"/>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Organisasi Masyarakat Adat Lokal</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tidak memiliki dokumen relevan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tidak memadai, karena diakui forum masih sangat subyektif</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r>
      <w:tr w:rsidR="00BD4563" w:rsidRPr="00BD4563" w:rsidTr="00165F5F">
        <w:tblPrEx>
          <w:tblCellMar>
            <w:top w:w="0" w:type="dxa"/>
            <w:bottom w:w="0" w:type="dxa"/>
          </w:tblCellMar>
        </w:tblPrEx>
        <w:trPr>
          <w:trHeight w:val="245"/>
        </w:trPr>
        <w:tc>
          <w:tcPr>
            <w:tcW w:w="1164"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134"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276"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p>
        </w:tc>
        <w:tc>
          <w:tcPr>
            <w:tcW w:w="1134"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559"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275"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2126"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p>
        </w:tc>
        <w:tc>
          <w:tcPr>
            <w:tcW w:w="1276"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r>
      <w:tr w:rsidR="00BD4563" w:rsidRPr="00BD4563" w:rsidTr="00165F5F">
        <w:tblPrEx>
          <w:tblCellMar>
            <w:top w:w="0" w:type="dxa"/>
            <w:bottom w:w="0" w:type="dxa"/>
          </w:tblCellMar>
        </w:tblPrEx>
        <w:trPr>
          <w:trHeight w:val="667"/>
        </w:trPr>
        <w:tc>
          <w:tcPr>
            <w:tcW w:w="1164"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Indikator</w:t>
            </w:r>
          </w:p>
        </w:tc>
        <w:tc>
          <w:tcPr>
            <w:tcW w:w="1134"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7370" w:type="dxa"/>
            <w:gridSpan w:val="5"/>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 d. Mekanisme pelaporan balik hasil dan proses partisipasi yang diikuti utusan/perwakilan  kepada masyarakat adat/lokal yang mengutusnya</w:t>
            </w:r>
          </w:p>
        </w:tc>
      </w:tr>
      <w:tr w:rsidR="00165F5F" w:rsidRPr="00BD4563" w:rsidTr="00165F5F">
        <w:tblPrEx>
          <w:tblCellMar>
            <w:top w:w="0" w:type="dxa"/>
            <w:bottom w:w="0" w:type="dxa"/>
          </w:tblCellMar>
        </w:tblPrEx>
        <w:trPr>
          <w:trHeight w:val="245"/>
        </w:trPr>
        <w:tc>
          <w:tcPr>
            <w:tcW w:w="2298" w:type="dxa"/>
            <w:gridSpan w:val="2"/>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Wawancara - Sumber informasi</w:t>
            </w:r>
          </w:p>
        </w:tc>
        <w:tc>
          <w:tcPr>
            <w:tcW w:w="1276" w:type="dxa"/>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2693" w:type="dxa"/>
            <w:gridSpan w:val="2"/>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 Pengurus/Anggota Masyarakat Adat/Lokal</w:t>
            </w:r>
          </w:p>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tc>
        <w:tc>
          <w:tcPr>
            <w:tcW w:w="1275" w:type="dxa"/>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tc>
        <w:tc>
          <w:tcPr>
            <w:tcW w:w="2126" w:type="dxa"/>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1276" w:type="dxa"/>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BD4563" w:rsidRPr="00BD4563" w:rsidTr="00165F5F">
        <w:tblPrEx>
          <w:tblCellMar>
            <w:top w:w="0" w:type="dxa"/>
            <w:bottom w:w="0" w:type="dxa"/>
          </w:tblCellMar>
        </w:tblPrEx>
        <w:trPr>
          <w:trHeight w:val="492"/>
        </w:trPr>
        <w:tc>
          <w:tcPr>
            <w:tcW w:w="116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Kode</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Panduan Analisis Dokumen</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Pertanyaan Wawancara</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Sumber Data</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Ringkasan Dokumen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Kategori Data Dokumen</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Ringkasan Wawancara</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Kategori Data Wawancara</w:t>
            </w:r>
          </w:p>
        </w:tc>
      </w:tr>
      <w:tr w:rsidR="00BD4563" w:rsidRPr="00BD4563" w:rsidTr="00165F5F">
        <w:tblPrEx>
          <w:tblCellMar>
            <w:top w:w="0" w:type="dxa"/>
            <w:bottom w:w="0" w:type="dxa"/>
          </w:tblCellMar>
        </w:tblPrEx>
        <w:trPr>
          <w:trHeight w:val="1234"/>
        </w:trPr>
        <w:tc>
          <w:tcPr>
            <w:tcW w:w="116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lastRenderedPageBreak/>
              <w:t>DId1</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Prosedur penyampaian hasil atau proses partisipasi</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Apakah mekanisme pelaporan mengatur prosedur penyampaian hasil atau proses partisipasi?</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Organisasi Masyarakat Adat Lokal</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ada fasilitas blog terkait kegiatan AMAN, seperti misalnya pelatihan jurnalis bagi aktivis AMAN (contoh lihat field note DId4)</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4</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ditingkat Pengurus Harian AMAN Kalteng ada, diakui di daerah-daerah atau di tingkat lokal belum tentu ada atau kurang memadai</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2</w:t>
            </w:r>
          </w:p>
        </w:tc>
      </w:tr>
      <w:tr w:rsidR="00BD4563" w:rsidRPr="00BD4563" w:rsidTr="00165F5F">
        <w:tblPrEx>
          <w:tblCellMar>
            <w:top w:w="0" w:type="dxa"/>
            <w:bottom w:w="0" w:type="dxa"/>
          </w:tblCellMar>
        </w:tblPrEx>
        <w:trPr>
          <w:trHeight w:val="1481"/>
        </w:trPr>
        <w:tc>
          <w:tcPr>
            <w:tcW w:w="116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DId2</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(Standarisasi) Isi laporan hasil atau proses partisipasi</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Apakah mekanisme pelaporan me-ngatur strandarisasi Isi laporan hasil atau proses partisipasi?</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Organisasi Masyarakat Adat Lokal</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di Blog AMAN tsb diatas, ada kaidah jurnalistik di tingkat aktivisnya, akan tetapi mungkin belum tentu ada di tingkat lapangan atau dusun di pedalaman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2</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belum ada</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r>
      <w:tr w:rsidR="00BD4563" w:rsidRPr="00BD4563" w:rsidTr="00165F5F">
        <w:tblPrEx>
          <w:tblCellMar>
            <w:top w:w="0" w:type="dxa"/>
            <w:bottom w:w="0" w:type="dxa"/>
          </w:tblCellMar>
        </w:tblPrEx>
        <w:trPr>
          <w:trHeight w:val="1481"/>
        </w:trPr>
        <w:tc>
          <w:tcPr>
            <w:tcW w:w="116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DId3</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Forum penyampaian hasil atau proses partisipasi</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Apakah mekanisme pelaporan me-ngatur penetapan peserta forum penyampaian hasil atau proses partisipasi?</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Organisasi Masyarakat Adat Lokal</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di Blog AMAN tsb diatas, ada kaidah jurnalistik di tingkat aktivisnya, akan tetapi mungkin belum tentu ada di tingkat lapangan atau dusun di pedalaman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2</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ya, tapi kurang memadai disamping alasan diatas juga ada keterbatasan lain seperti tidak suka mencatat, dll</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2</w:t>
            </w:r>
          </w:p>
        </w:tc>
      </w:tr>
      <w:tr w:rsidR="00BD4563" w:rsidRPr="00BD4563" w:rsidTr="00165F5F">
        <w:tblPrEx>
          <w:tblCellMar>
            <w:top w:w="0" w:type="dxa"/>
            <w:bottom w:w="0" w:type="dxa"/>
          </w:tblCellMar>
        </w:tblPrEx>
        <w:trPr>
          <w:trHeight w:val="986"/>
        </w:trPr>
        <w:tc>
          <w:tcPr>
            <w:tcW w:w="116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DId4</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Penetapan peserta forum penyampaian hasil atau proses partisipasi</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Apakah mekanisme pelaporan me-ngatur penetapan peserta forum penyampaian hasil atau proses partisipasi?</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Organisasi Masyarakat Adat Lokal</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ada fasilitas blog terkait kegiatan AMAN, seperti misalnya pelatihan jurnalis bagi aktivis AMAN(*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tidak ada, bahkan semau-mau mereka di kampung saja</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r>
      <w:tr w:rsidR="00BD4563" w:rsidRPr="00BD4563" w:rsidTr="00165F5F">
        <w:tblPrEx>
          <w:tblCellMar>
            <w:top w:w="0" w:type="dxa"/>
            <w:bottom w:w="0" w:type="dxa"/>
          </w:tblCellMar>
        </w:tblPrEx>
        <w:trPr>
          <w:trHeight w:val="1481"/>
        </w:trPr>
        <w:tc>
          <w:tcPr>
            <w:tcW w:w="116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DId5</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Mekanisme penyampaian masukan dari peserta forum</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Apakah mekanisme pelaporan me-ngatur mekanisme penyampaian masukan dari peserta forum?</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Organisasi Masyarakat Adat Lokal</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di Blog AMAN tsb diatas, ada kaidah jurnalistik di tingkat aktivisnya, akan tetapi mungkin belum tentu ada di tingkat lapangan atau dusun di pedalaman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2</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tidak ada</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r>
      <w:tr w:rsidR="00BD4563" w:rsidRPr="00BD4563" w:rsidTr="00165F5F">
        <w:tblPrEx>
          <w:tblCellMar>
            <w:top w:w="0" w:type="dxa"/>
            <w:bottom w:w="0" w:type="dxa"/>
          </w:tblCellMar>
        </w:tblPrEx>
        <w:trPr>
          <w:trHeight w:val="245"/>
        </w:trPr>
        <w:tc>
          <w:tcPr>
            <w:tcW w:w="1164"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134"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276"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134" w:type="dxa"/>
            <w:tcBorders>
              <w:top w:val="single" w:sz="6" w:space="0" w:color="auto"/>
              <w:left w:val="single" w:sz="2" w:space="0" w:color="000000"/>
              <w:bottom w:val="single" w:sz="2" w:space="0" w:color="000000"/>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 xml:space="preserve"> *) lihat field note</w:t>
            </w:r>
          </w:p>
        </w:tc>
        <w:tc>
          <w:tcPr>
            <w:tcW w:w="1275" w:type="dxa"/>
            <w:tcBorders>
              <w:top w:val="single" w:sz="6" w:space="0" w:color="auto"/>
              <w:left w:val="single" w:sz="6" w:space="0" w:color="auto"/>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2126"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276"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r>
      <w:tr w:rsidR="00BD4563" w:rsidRPr="00BD4563" w:rsidTr="00165F5F">
        <w:tblPrEx>
          <w:tblCellMar>
            <w:top w:w="0" w:type="dxa"/>
            <w:bottom w:w="0" w:type="dxa"/>
          </w:tblCellMar>
        </w:tblPrEx>
        <w:trPr>
          <w:trHeight w:val="245"/>
        </w:trPr>
        <w:tc>
          <w:tcPr>
            <w:tcW w:w="1164"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134"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134"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559"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275"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2126"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r>
      <w:tr w:rsidR="00BD4563" w:rsidRPr="00BD4563" w:rsidTr="00165F5F">
        <w:tblPrEx>
          <w:tblCellMar>
            <w:top w:w="0" w:type="dxa"/>
            <w:bottom w:w="0" w:type="dxa"/>
          </w:tblCellMar>
        </w:tblPrEx>
        <w:trPr>
          <w:trHeight w:val="245"/>
        </w:trPr>
        <w:tc>
          <w:tcPr>
            <w:tcW w:w="2298" w:type="dxa"/>
            <w:gridSpan w:val="2"/>
            <w:tcBorders>
              <w:top w:val="single" w:sz="2" w:space="0" w:color="000000"/>
              <w:left w:val="single" w:sz="2" w:space="0" w:color="000000"/>
              <w:bottom w:val="single" w:sz="2" w:space="0" w:color="000000"/>
              <w:right w:val="nil"/>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Isu dalam PGA REDD+</w:t>
            </w:r>
          </w:p>
        </w:tc>
        <w:tc>
          <w:tcPr>
            <w:tcW w:w="1276" w:type="dxa"/>
            <w:tcBorders>
              <w:top w:val="single" w:sz="2" w:space="0" w:color="000000"/>
              <w:left w:val="nil"/>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tc>
        <w:tc>
          <w:tcPr>
            <w:tcW w:w="1134"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  II. Pengatura</w:t>
            </w:r>
            <w:r w:rsidRPr="00BD4563">
              <w:rPr>
                <w:rFonts w:ascii="Times New Roman" w:hAnsi="Times New Roman" w:cs="Times New Roman"/>
                <w:b/>
                <w:bCs/>
                <w:color w:val="000000"/>
                <w:sz w:val="20"/>
                <w:szCs w:val="20"/>
              </w:rPr>
              <w:lastRenderedPageBreak/>
              <w:t xml:space="preserve">n Hak </w:t>
            </w:r>
          </w:p>
        </w:tc>
        <w:tc>
          <w:tcPr>
            <w:tcW w:w="1559"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275"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tc>
        <w:tc>
          <w:tcPr>
            <w:tcW w:w="2126"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r>
      <w:tr w:rsidR="00BD4563" w:rsidRPr="00BD4563" w:rsidTr="00165F5F">
        <w:tblPrEx>
          <w:tblCellMar>
            <w:top w:w="0" w:type="dxa"/>
            <w:bottom w:w="0" w:type="dxa"/>
          </w:tblCellMar>
        </w:tblPrEx>
        <w:trPr>
          <w:trHeight w:val="739"/>
        </w:trPr>
        <w:tc>
          <w:tcPr>
            <w:tcW w:w="1164"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lastRenderedPageBreak/>
              <w:t>Indikator</w:t>
            </w:r>
          </w:p>
        </w:tc>
        <w:tc>
          <w:tcPr>
            <w:tcW w:w="1134"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7370" w:type="dxa"/>
            <w:gridSpan w:val="5"/>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 a. Jumlah pengurus atau pemimpin adat/masyarakat yang aktif dan faktual memperjuangkan hak-haknya untuk mengelola hutan</w:t>
            </w:r>
          </w:p>
        </w:tc>
      </w:tr>
      <w:tr w:rsidR="00BD4563" w:rsidRPr="00BD4563" w:rsidTr="00165F5F">
        <w:tblPrEx>
          <w:tblCellMar>
            <w:top w:w="0" w:type="dxa"/>
            <w:bottom w:w="0" w:type="dxa"/>
          </w:tblCellMar>
        </w:tblPrEx>
        <w:trPr>
          <w:trHeight w:val="245"/>
        </w:trPr>
        <w:tc>
          <w:tcPr>
            <w:tcW w:w="2298" w:type="dxa"/>
            <w:gridSpan w:val="2"/>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Sumber informasi</w:t>
            </w:r>
          </w:p>
        </w:tc>
        <w:tc>
          <w:tcPr>
            <w:tcW w:w="1276" w:type="dxa"/>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6094" w:type="dxa"/>
            <w:gridSpan w:val="4"/>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 Well Informed Persons (Masyarakat Adat/Lokal, LSM, Pemerintah: Kehutanan)</w:t>
            </w:r>
          </w:p>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tc>
        <w:tc>
          <w:tcPr>
            <w:tcW w:w="1276" w:type="dxa"/>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BD4563" w:rsidRPr="00BD4563" w:rsidTr="00165F5F">
        <w:tblPrEx>
          <w:tblCellMar>
            <w:top w:w="0" w:type="dxa"/>
            <w:bottom w:w="0" w:type="dxa"/>
          </w:tblCellMar>
        </w:tblPrEx>
        <w:trPr>
          <w:trHeight w:val="492"/>
        </w:trPr>
        <w:tc>
          <w:tcPr>
            <w:tcW w:w="116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Kode</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Panduan Analisis Dokumen</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Pertanyaan Wawancara</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Sumber Data</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Ringkasan Dokumen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Kategori Data Dokumen</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Ringkasan Wawancara</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Kategori Data Wawancara</w:t>
            </w:r>
          </w:p>
        </w:tc>
      </w:tr>
      <w:tr w:rsidR="00BD4563" w:rsidRPr="00BD4563" w:rsidTr="00165F5F">
        <w:tblPrEx>
          <w:tblCellMar>
            <w:top w:w="0" w:type="dxa"/>
            <w:bottom w:w="0" w:type="dxa"/>
          </w:tblCellMar>
        </w:tblPrEx>
        <w:trPr>
          <w:trHeight w:val="739"/>
        </w:trPr>
        <w:tc>
          <w:tcPr>
            <w:tcW w:w="1164" w:type="dxa"/>
            <w:tcBorders>
              <w:top w:val="single" w:sz="6" w:space="0" w:color="auto"/>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DIIa1</w:t>
            </w:r>
          </w:p>
        </w:tc>
        <w:tc>
          <w:tcPr>
            <w:tcW w:w="1134" w:type="dxa"/>
            <w:tcBorders>
              <w:top w:val="single" w:sz="6" w:space="0" w:color="auto"/>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276" w:type="dxa"/>
            <w:tcBorders>
              <w:top w:val="single" w:sz="6" w:space="0" w:color="auto"/>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Apakah jumlah pengurus atau pe-mimpin adat/masyarakat yang aktif dan faktual memperjuangkan hak-haknya untuk mengelola hutan sudah memadai?</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Kehutanan</w:t>
            </w:r>
          </w:p>
        </w:tc>
        <w:tc>
          <w:tcPr>
            <w:tcW w:w="1559" w:type="dxa"/>
            <w:tcBorders>
              <w:top w:val="single" w:sz="6" w:space="0" w:color="auto"/>
              <w:left w:val="single" w:sz="6" w:space="0" w:color="auto"/>
              <w:bottom w:val="single" w:sz="6" w:space="0" w:color="auto"/>
              <w:right w:val="single" w:sz="6" w:space="0" w:color="auto"/>
            </w:tcBorders>
            <w:shd w:val="solid" w:color="000000" w:fill="auto"/>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275" w:type="dxa"/>
            <w:tcBorders>
              <w:top w:val="single" w:sz="6" w:space="0" w:color="auto"/>
              <w:left w:val="single" w:sz="6" w:space="0" w:color="auto"/>
              <w:bottom w:val="single" w:sz="6" w:space="0" w:color="auto"/>
              <w:right w:val="single" w:sz="6" w:space="0" w:color="auto"/>
            </w:tcBorders>
            <w:shd w:val="solid" w:color="000000" w:fill="auto"/>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cukup memadai, yang saya kenal seperti WALHI, SOB, TEROPONG, YBB, dll</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3</w:t>
            </w:r>
          </w:p>
        </w:tc>
      </w:tr>
      <w:tr w:rsidR="00BD4563" w:rsidRPr="00BD4563" w:rsidTr="00165F5F">
        <w:tblPrEx>
          <w:tblCellMar>
            <w:top w:w="0" w:type="dxa"/>
            <w:bottom w:w="0" w:type="dxa"/>
          </w:tblCellMar>
        </w:tblPrEx>
        <w:trPr>
          <w:trHeight w:val="739"/>
        </w:trPr>
        <w:tc>
          <w:tcPr>
            <w:tcW w:w="1164" w:type="dxa"/>
            <w:tcBorders>
              <w:top w:val="nil"/>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134" w:type="dxa"/>
            <w:tcBorders>
              <w:top w:val="nil"/>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276" w:type="dxa"/>
            <w:tcBorders>
              <w:top w:val="nil"/>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LSM</w:t>
            </w:r>
          </w:p>
        </w:tc>
        <w:tc>
          <w:tcPr>
            <w:tcW w:w="1559" w:type="dxa"/>
            <w:tcBorders>
              <w:top w:val="single" w:sz="6" w:space="0" w:color="auto"/>
              <w:left w:val="single" w:sz="6" w:space="0" w:color="auto"/>
              <w:bottom w:val="single" w:sz="6" w:space="0" w:color="auto"/>
              <w:right w:val="single" w:sz="6" w:space="0" w:color="auto"/>
            </w:tcBorders>
            <w:shd w:val="solid" w:color="000000" w:fill="auto"/>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275" w:type="dxa"/>
            <w:tcBorders>
              <w:top w:val="single" w:sz="6" w:space="0" w:color="auto"/>
              <w:left w:val="single" w:sz="6" w:space="0" w:color="auto"/>
              <w:bottom w:val="single" w:sz="6" w:space="0" w:color="auto"/>
              <w:right w:val="single" w:sz="6" w:space="0" w:color="auto"/>
            </w:tcBorders>
            <w:shd w:val="solid" w:color="000000" w:fill="auto"/>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ada beberapa sudah memadai, akan tetapi banyak yang masih rendah kualitasnya</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3</w:t>
            </w:r>
          </w:p>
        </w:tc>
      </w:tr>
      <w:tr w:rsidR="00BD4563" w:rsidRPr="00BD4563" w:rsidTr="00165F5F">
        <w:tblPrEx>
          <w:tblCellMar>
            <w:top w:w="0" w:type="dxa"/>
            <w:bottom w:w="0" w:type="dxa"/>
          </w:tblCellMar>
        </w:tblPrEx>
        <w:trPr>
          <w:trHeight w:val="1234"/>
        </w:trPr>
        <w:tc>
          <w:tcPr>
            <w:tcW w:w="1164" w:type="dxa"/>
            <w:tcBorders>
              <w:top w:val="nil"/>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134" w:type="dxa"/>
            <w:tcBorders>
              <w:top w:val="nil"/>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276" w:type="dxa"/>
            <w:tcBorders>
              <w:top w:val="nil"/>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2693" w:type="dxa"/>
            <w:gridSpan w:val="2"/>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Organisasi Masyarakat Adat Lokal</w:t>
            </w:r>
          </w:p>
        </w:tc>
        <w:tc>
          <w:tcPr>
            <w:tcW w:w="1275" w:type="dxa"/>
            <w:tcBorders>
              <w:top w:val="single" w:sz="6" w:space="0" w:color="auto"/>
              <w:left w:val="single" w:sz="6" w:space="0" w:color="auto"/>
              <w:bottom w:val="single" w:sz="6" w:space="0" w:color="auto"/>
              <w:right w:val="single" w:sz="6" w:space="0" w:color="auto"/>
            </w:tcBorders>
            <w:shd w:val="solid" w:color="000000" w:fill="auto"/>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kurang memadai, karena salah satunya adanya ketergantungan pada figur tokoh sentral di kampungnya dan warga baisa takut pada elit, takut diintimidasi</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2</w:t>
            </w:r>
          </w:p>
        </w:tc>
      </w:tr>
      <w:tr w:rsidR="00BD4563" w:rsidRPr="00BD4563" w:rsidTr="00165F5F">
        <w:tblPrEx>
          <w:tblCellMar>
            <w:top w:w="0" w:type="dxa"/>
            <w:bottom w:w="0" w:type="dxa"/>
          </w:tblCellMar>
        </w:tblPrEx>
        <w:trPr>
          <w:trHeight w:val="245"/>
        </w:trPr>
        <w:tc>
          <w:tcPr>
            <w:tcW w:w="1164"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134"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276"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134"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559" w:type="dxa"/>
            <w:tcBorders>
              <w:top w:val="single" w:sz="6" w:space="0" w:color="auto"/>
              <w:left w:val="single" w:sz="2" w:space="0" w:color="000000"/>
              <w:bottom w:val="single" w:sz="2" w:space="0" w:color="000000"/>
              <w:right w:val="single" w:sz="2" w:space="0" w:color="000000"/>
            </w:tcBorders>
            <w:shd w:val="solid" w:color="FFFFFF" w:fill="auto"/>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275"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2126"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276"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r>
      <w:tr w:rsidR="00BD4563" w:rsidRPr="00BD4563" w:rsidTr="00165F5F">
        <w:tblPrEx>
          <w:tblCellMar>
            <w:top w:w="0" w:type="dxa"/>
            <w:bottom w:w="0" w:type="dxa"/>
          </w:tblCellMar>
        </w:tblPrEx>
        <w:trPr>
          <w:trHeight w:val="610"/>
        </w:trPr>
        <w:tc>
          <w:tcPr>
            <w:tcW w:w="1164"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Indikator</w:t>
            </w:r>
          </w:p>
        </w:tc>
        <w:tc>
          <w:tcPr>
            <w:tcW w:w="1134"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7370" w:type="dxa"/>
            <w:gridSpan w:val="5"/>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 b. Jumlah aturan internal yang mengatur penunjukkan tata guna lahan dan pengaturan zonasi hutan  secara tradisional di lokasi assesmen</w:t>
            </w:r>
          </w:p>
        </w:tc>
      </w:tr>
      <w:tr w:rsidR="00165F5F" w:rsidRPr="00BD4563" w:rsidTr="00165F5F">
        <w:tblPrEx>
          <w:tblCellMar>
            <w:top w:w="0" w:type="dxa"/>
            <w:bottom w:w="0" w:type="dxa"/>
          </w:tblCellMar>
        </w:tblPrEx>
        <w:trPr>
          <w:trHeight w:val="290"/>
        </w:trPr>
        <w:tc>
          <w:tcPr>
            <w:tcW w:w="2298" w:type="dxa"/>
            <w:gridSpan w:val="2"/>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Wawancara - Sumber informasi</w:t>
            </w:r>
          </w:p>
        </w:tc>
        <w:tc>
          <w:tcPr>
            <w:tcW w:w="1276" w:type="dxa"/>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2693" w:type="dxa"/>
            <w:gridSpan w:val="2"/>
            <w:tcBorders>
              <w:top w:val="single" w:sz="2" w:space="0" w:color="000000"/>
              <w:left w:val="single" w:sz="2" w:space="0" w:color="000000"/>
              <w:bottom w:val="single" w:sz="6" w:space="0" w:color="auto"/>
              <w:right w:val="nil"/>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 Pelaksanaan aturan</w:t>
            </w:r>
          </w:p>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tc>
        <w:tc>
          <w:tcPr>
            <w:tcW w:w="1275" w:type="dxa"/>
            <w:tcBorders>
              <w:top w:val="single" w:sz="2" w:space="0" w:color="000000"/>
              <w:left w:val="nil"/>
              <w:bottom w:val="single" w:sz="6" w:space="0" w:color="auto"/>
              <w:right w:val="nil"/>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tc>
        <w:tc>
          <w:tcPr>
            <w:tcW w:w="2126" w:type="dxa"/>
            <w:tcBorders>
              <w:top w:val="single" w:sz="2" w:space="0" w:color="000000"/>
              <w:left w:val="nil"/>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tc>
        <w:tc>
          <w:tcPr>
            <w:tcW w:w="1276" w:type="dxa"/>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b/>
                <w:bCs/>
                <w:color w:val="000000"/>
                <w:sz w:val="20"/>
                <w:szCs w:val="20"/>
              </w:rPr>
            </w:pPr>
          </w:p>
        </w:tc>
      </w:tr>
      <w:tr w:rsidR="00BD4563" w:rsidRPr="00BD4563" w:rsidTr="00165F5F">
        <w:tblPrEx>
          <w:tblCellMar>
            <w:top w:w="0" w:type="dxa"/>
            <w:bottom w:w="0" w:type="dxa"/>
          </w:tblCellMar>
        </w:tblPrEx>
        <w:trPr>
          <w:trHeight w:val="492"/>
        </w:trPr>
        <w:tc>
          <w:tcPr>
            <w:tcW w:w="116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Kode</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Panduan Analisis Dokumen</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Pertanyaan Wawancara</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Sumber Data</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Ringkasan Dokumen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Kategori Data Dokumen</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Ringkasan Wawancara</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Kategori Data Wawancara</w:t>
            </w:r>
          </w:p>
        </w:tc>
      </w:tr>
      <w:tr w:rsidR="00BD4563" w:rsidRPr="00BD4563" w:rsidTr="00165F5F">
        <w:tblPrEx>
          <w:tblCellMar>
            <w:top w:w="0" w:type="dxa"/>
            <w:bottom w:w="0" w:type="dxa"/>
          </w:tblCellMar>
        </w:tblPrEx>
        <w:trPr>
          <w:trHeight w:val="1481"/>
        </w:trPr>
        <w:tc>
          <w:tcPr>
            <w:tcW w:w="116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DIIb1</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 xml:space="preserve">Jumlah aturan internal yang mengatur penunjukkan tata guna lahan dan pengaturan zonasi hutan secara tradisional </w:t>
            </w:r>
            <w:r w:rsidRPr="00BD4563">
              <w:rPr>
                <w:rFonts w:ascii="Times New Roman" w:hAnsi="Times New Roman" w:cs="Times New Roman"/>
                <w:color w:val="000000"/>
                <w:sz w:val="20"/>
                <w:szCs w:val="20"/>
              </w:rPr>
              <w:lastRenderedPageBreak/>
              <w:t xml:space="preserve">di lokasi assesmen </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lastRenderedPageBreak/>
              <w:t xml:space="preserve">Apakah jumlah aturan internal yang mengatur penunjukkan tata guna lahan dan pengaturan zonasi hutan secara tradisional di lokasi assesmen </w:t>
            </w:r>
            <w:r w:rsidRPr="00BD4563">
              <w:rPr>
                <w:rFonts w:ascii="Times New Roman" w:hAnsi="Times New Roman" w:cs="Times New Roman"/>
                <w:color w:val="000000"/>
                <w:sz w:val="20"/>
                <w:szCs w:val="20"/>
              </w:rPr>
              <w:lastRenderedPageBreak/>
              <w:t>sudah memadai?</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lastRenderedPageBreak/>
              <w:t>Organisasi Masyarakat Adat Lokal</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tidak ada dokumen relevan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Bagi masyarakat adat, mereka punya aturan tertulis maupun tidak tertulis seperti ada daerah larangan larangan dll seperti penetapan zona inti.yarakat adat</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4</w:t>
            </w:r>
          </w:p>
        </w:tc>
      </w:tr>
      <w:tr w:rsidR="00BD4563" w:rsidRPr="00BD4563" w:rsidTr="00165F5F">
        <w:tblPrEx>
          <w:tblCellMar>
            <w:top w:w="0" w:type="dxa"/>
            <w:bottom w:w="0" w:type="dxa"/>
          </w:tblCellMar>
        </w:tblPrEx>
        <w:trPr>
          <w:trHeight w:val="739"/>
        </w:trPr>
        <w:tc>
          <w:tcPr>
            <w:tcW w:w="116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lastRenderedPageBreak/>
              <w:t>DIIb2</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Aturan Tertulis/Tidak Tertulis</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Apakah Aturan dalam bentuk tertulis atau tidak tertulis?</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Organisasi Masyarakat Adat Lokal</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tidak memiliki dokumen relevan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Ada yang tertulis dan ada yang tidak tertulis</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2</w:t>
            </w:r>
          </w:p>
        </w:tc>
      </w:tr>
      <w:tr w:rsidR="00BD4563" w:rsidRPr="00BD4563" w:rsidTr="00165F5F">
        <w:tblPrEx>
          <w:tblCellMar>
            <w:top w:w="0" w:type="dxa"/>
            <w:bottom w:w="0" w:type="dxa"/>
          </w:tblCellMar>
        </w:tblPrEx>
        <w:trPr>
          <w:trHeight w:val="4442"/>
        </w:trPr>
        <w:tc>
          <w:tcPr>
            <w:tcW w:w="116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DIIb3</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Aturan secara jelas mengatur hal-hal yang diperbolehkan dan tidak diperbolehkan</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Apakah aturan secara jelas mengatur hal-hal yang diperbolehkan dan tidak diperbolehkan?</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Organisasi Masyarakat Adat Lokal</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tidak memiliki dokumen relevan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Ada aturan yang tertulis dan ada yang tidak tertulis, aturan kesepakatan Masyarakat Adat. Seperti aturan boleh menebang pohon pada usia pohon tertentu dan harus diganti dengan 5 pohon baru. Juga system ladang berpindah (lbh tepat disebut ladang bergilir balik) merupakan system reboisasi alami setelah beberapa kali. Mereka kembali ke lahan yang pertama menjadi lebat kembali dalam hal ini mereka ikuti aturan peruntukan lahan. Konservasi alam, mereka mengenal berbagai macam dan bagaimana mengelolanya area Baruh (rawa-rawa), Pematang (dataran), tanah tinggi,  tanah Saheb (agak gambut), tanah gambut, dll.</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5</w:t>
            </w:r>
          </w:p>
        </w:tc>
      </w:tr>
      <w:tr w:rsidR="00BD4563" w:rsidRPr="00BD4563" w:rsidTr="00165F5F">
        <w:tblPrEx>
          <w:tblCellMar>
            <w:top w:w="0" w:type="dxa"/>
            <w:bottom w:w="0" w:type="dxa"/>
          </w:tblCellMar>
        </w:tblPrEx>
        <w:trPr>
          <w:trHeight w:val="1234"/>
        </w:trPr>
        <w:tc>
          <w:tcPr>
            <w:tcW w:w="116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DIIb4</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Bentuk sanksi terhadap pelanggaran aturan</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Apa bentuk sanksi terhadap pelang-garan aturan terkait penunjukkan tata guna lahan dan pengaturan zonasi hutan secara tradisional?</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Organisasi Masyarakat Adat Lokal</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tidak memiliki dokumen relevan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Ada sanksi langsung, ada sanksi moral, dan ada juga dalam bentuk formal.</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5</w:t>
            </w:r>
          </w:p>
        </w:tc>
      </w:tr>
      <w:tr w:rsidR="00BD4563" w:rsidRPr="00BD4563" w:rsidTr="00165F5F">
        <w:tblPrEx>
          <w:tblCellMar>
            <w:top w:w="0" w:type="dxa"/>
            <w:bottom w:w="0" w:type="dxa"/>
          </w:tblCellMar>
        </w:tblPrEx>
        <w:trPr>
          <w:trHeight w:val="245"/>
        </w:trPr>
        <w:tc>
          <w:tcPr>
            <w:tcW w:w="1164"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134"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p>
        </w:tc>
        <w:tc>
          <w:tcPr>
            <w:tcW w:w="1276"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134"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559"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275"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2126"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276"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r>
      <w:tr w:rsidR="00165F5F" w:rsidRPr="00BD4563" w:rsidTr="00165F5F">
        <w:tblPrEx>
          <w:tblCellMar>
            <w:top w:w="0" w:type="dxa"/>
            <w:bottom w:w="0" w:type="dxa"/>
          </w:tblCellMar>
        </w:tblPrEx>
        <w:trPr>
          <w:trHeight w:val="245"/>
        </w:trPr>
        <w:tc>
          <w:tcPr>
            <w:tcW w:w="2298" w:type="dxa"/>
            <w:gridSpan w:val="2"/>
            <w:tcBorders>
              <w:top w:val="single" w:sz="2" w:space="0" w:color="000000"/>
              <w:left w:val="single" w:sz="2" w:space="0" w:color="000000"/>
              <w:bottom w:val="single" w:sz="2" w:space="0" w:color="000000"/>
              <w:right w:val="nil"/>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Isu dalam PGA REDD+</w:t>
            </w:r>
          </w:p>
        </w:tc>
        <w:tc>
          <w:tcPr>
            <w:tcW w:w="1276" w:type="dxa"/>
            <w:tcBorders>
              <w:top w:val="single" w:sz="2" w:space="0" w:color="000000"/>
              <w:left w:val="nil"/>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tc>
        <w:tc>
          <w:tcPr>
            <w:tcW w:w="2693" w:type="dxa"/>
            <w:gridSpan w:val="2"/>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 xml:space="preserve">:  III. Pengorganisasian Hutan </w:t>
            </w:r>
          </w:p>
        </w:tc>
        <w:tc>
          <w:tcPr>
            <w:tcW w:w="1275"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tc>
        <w:tc>
          <w:tcPr>
            <w:tcW w:w="2126"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r>
      <w:tr w:rsidR="00165F5F" w:rsidRPr="00BD4563" w:rsidTr="00165F5F">
        <w:tblPrEx>
          <w:tblCellMar>
            <w:top w:w="0" w:type="dxa"/>
            <w:bottom w:w="0" w:type="dxa"/>
          </w:tblCellMar>
        </w:tblPrEx>
        <w:trPr>
          <w:trHeight w:val="290"/>
        </w:trPr>
        <w:tc>
          <w:tcPr>
            <w:tcW w:w="1164"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Indikator</w:t>
            </w:r>
          </w:p>
        </w:tc>
        <w:tc>
          <w:tcPr>
            <w:tcW w:w="1134"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6094" w:type="dxa"/>
            <w:gridSpan w:val="4"/>
            <w:tcBorders>
              <w:top w:val="single" w:sz="2" w:space="0" w:color="000000"/>
              <w:left w:val="single" w:sz="2" w:space="0" w:color="000000"/>
              <w:bottom w:val="single" w:sz="2" w:space="0" w:color="000000"/>
              <w:right w:val="nil"/>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 xml:space="preserve">: a. Mekanisme pemilihan perwakilan masyarakat adat/lokal pada lembaga multi stakeholder </w:t>
            </w:r>
          </w:p>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tc>
        <w:tc>
          <w:tcPr>
            <w:tcW w:w="1276" w:type="dxa"/>
            <w:tcBorders>
              <w:top w:val="single" w:sz="2" w:space="0" w:color="000000"/>
              <w:left w:val="nil"/>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tc>
      </w:tr>
      <w:tr w:rsidR="00165F5F" w:rsidRPr="00BD4563" w:rsidTr="00165F5F">
        <w:tblPrEx>
          <w:tblCellMar>
            <w:top w:w="0" w:type="dxa"/>
            <w:bottom w:w="0" w:type="dxa"/>
          </w:tblCellMar>
        </w:tblPrEx>
        <w:trPr>
          <w:trHeight w:val="245"/>
        </w:trPr>
        <w:tc>
          <w:tcPr>
            <w:tcW w:w="2298" w:type="dxa"/>
            <w:gridSpan w:val="2"/>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lastRenderedPageBreak/>
              <w:t>Sumber informasi</w:t>
            </w:r>
          </w:p>
        </w:tc>
        <w:tc>
          <w:tcPr>
            <w:tcW w:w="1276" w:type="dxa"/>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2693" w:type="dxa"/>
            <w:gridSpan w:val="2"/>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 Anggota/Pengurus-isu keterwakilan perempuan</w:t>
            </w:r>
          </w:p>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tc>
        <w:tc>
          <w:tcPr>
            <w:tcW w:w="1275" w:type="dxa"/>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tc>
        <w:tc>
          <w:tcPr>
            <w:tcW w:w="2126" w:type="dxa"/>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1276" w:type="dxa"/>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BD4563" w:rsidRPr="00BD4563" w:rsidTr="00165F5F">
        <w:tblPrEx>
          <w:tblCellMar>
            <w:top w:w="0" w:type="dxa"/>
            <w:bottom w:w="0" w:type="dxa"/>
          </w:tblCellMar>
        </w:tblPrEx>
        <w:trPr>
          <w:trHeight w:val="492"/>
        </w:trPr>
        <w:tc>
          <w:tcPr>
            <w:tcW w:w="116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Kode</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Panduan Analisis Dokumen</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Pertanyaan Wawancara</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Sumber Data</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Ringkasan Dokumen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Kategori Data Dokumen</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Ringkasan Wawancara</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Kategori Data Wawancara</w:t>
            </w:r>
          </w:p>
        </w:tc>
      </w:tr>
      <w:tr w:rsidR="00BD4563" w:rsidRPr="00BD4563" w:rsidTr="00165F5F">
        <w:tblPrEx>
          <w:tblCellMar>
            <w:top w:w="0" w:type="dxa"/>
            <w:bottom w:w="0" w:type="dxa"/>
          </w:tblCellMar>
        </w:tblPrEx>
        <w:trPr>
          <w:trHeight w:val="1481"/>
        </w:trPr>
        <w:tc>
          <w:tcPr>
            <w:tcW w:w="116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DIIIa1</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Pertimbangan yang digunakan memilih wakil (keahlian, keterwakilan gender)</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Apakah pertimbangan yang diguna-kan dalam memilih wakil (keahlian, keterwakilan gender) masyarakat adat/lokal pada lembaga multi stakeholder sudah memadai?</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Organisasi Masyarakat Adat Lokal</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tidak memiliki dokumen relevan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diakui tidak mudah, implementasinya kadang-kadang kurang kompeten ketika melawan elit, kepala desa, BPD, dsb/</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r>
      <w:tr w:rsidR="00BD4563" w:rsidRPr="00BD4563" w:rsidTr="00165F5F">
        <w:tblPrEx>
          <w:tblCellMar>
            <w:top w:w="0" w:type="dxa"/>
            <w:bottom w:w="0" w:type="dxa"/>
          </w:tblCellMar>
        </w:tblPrEx>
        <w:trPr>
          <w:trHeight w:val="1234"/>
        </w:trPr>
        <w:tc>
          <w:tcPr>
            <w:tcW w:w="116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DIIIa2</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Mekanisme pemilihan wakil</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Apakah mekanisme pemilihan wakil pada lembaga multi stakeholder sudah memadai?</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Organisasi Masyarakat Adat Lokal</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tidak memiliki dokumen relevan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Telah menjadi milik pemerintah, seperti Kademangan yg didanai APBD/APBN. Mereka dipilih oleh aparat Desa, bukan melalui mekanisme musyawarah dan mufakat warga.</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r>
      <w:tr w:rsidR="00BD4563" w:rsidRPr="00BD4563" w:rsidTr="00165F5F">
        <w:tblPrEx>
          <w:tblCellMar>
            <w:top w:w="0" w:type="dxa"/>
            <w:bottom w:w="0" w:type="dxa"/>
          </w:tblCellMar>
        </w:tblPrEx>
        <w:trPr>
          <w:trHeight w:val="739"/>
        </w:trPr>
        <w:tc>
          <w:tcPr>
            <w:tcW w:w="116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DIIIa3</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Forum pemilihan wakil</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Apakah forum pemilihan wakil dalam lembaga multi stakeholder sudah memadai?</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Organisasi Masyarakat Adat Lokal</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tidak memiliki dokumen relevan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Stakeholder dibentuk pemerintah</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r>
      <w:tr w:rsidR="00BD4563" w:rsidRPr="00BD4563" w:rsidTr="00165F5F">
        <w:tblPrEx>
          <w:tblCellMar>
            <w:top w:w="0" w:type="dxa"/>
            <w:bottom w:w="0" w:type="dxa"/>
          </w:tblCellMar>
        </w:tblPrEx>
        <w:trPr>
          <w:trHeight w:val="245"/>
        </w:trPr>
        <w:tc>
          <w:tcPr>
            <w:tcW w:w="1164"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134"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276"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134"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559"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275"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2126"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276"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r>
      <w:tr w:rsidR="00165F5F" w:rsidRPr="00BD4563" w:rsidTr="00165F5F">
        <w:tblPrEx>
          <w:tblCellMar>
            <w:top w:w="0" w:type="dxa"/>
            <w:bottom w:w="0" w:type="dxa"/>
          </w:tblCellMar>
        </w:tblPrEx>
        <w:trPr>
          <w:trHeight w:val="245"/>
        </w:trPr>
        <w:tc>
          <w:tcPr>
            <w:tcW w:w="2298" w:type="dxa"/>
            <w:gridSpan w:val="2"/>
            <w:tcBorders>
              <w:top w:val="single" w:sz="2" w:space="0" w:color="000000"/>
              <w:left w:val="single" w:sz="2" w:space="0" w:color="000000"/>
              <w:bottom w:val="single" w:sz="2" w:space="0" w:color="000000"/>
              <w:right w:val="nil"/>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Isu dalam PGA REDD+</w:t>
            </w:r>
          </w:p>
        </w:tc>
        <w:tc>
          <w:tcPr>
            <w:tcW w:w="1276" w:type="dxa"/>
            <w:tcBorders>
              <w:top w:val="single" w:sz="2" w:space="0" w:color="000000"/>
              <w:left w:val="nil"/>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tc>
        <w:tc>
          <w:tcPr>
            <w:tcW w:w="2693" w:type="dxa"/>
            <w:gridSpan w:val="2"/>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  IV. Kapasitas masyarakat Adat atau Lokal</w:t>
            </w:r>
          </w:p>
        </w:tc>
        <w:tc>
          <w:tcPr>
            <w:tcW w:w="1275"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tc>
        <w:tc>
          <w:tcPr>
            <w:tcW w:w="2126"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r>
      <w:tr w:rsidR="00165F5F" w:rsidRPr="00BD4563" w:rsidTr="00165F5F">
        <w:tblPrEx>
          <w:tblCellMar>
            <w:top w:w="0" w:type="dxa"/>
            <w:bottom w:w="0" w:type="dxa"/>
          </w:tblCellMar>
        </w:tblPrEx>
        <w:trPr>
          <w:trHeight w:val="362"/>
        </w:trPr>
        <w:tc>
          <w:tcPr>
            <w:tcW w:w="1164"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Indikator</w:t>
            </w:r>
          </w:p>
        </w:tc>
        <w:tc>
          <w:tcPr>
            <w:tcW w:w="1134"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6094" w:type="dxa"/>
            <w:gridSpan w:val="4"/>
            <w:tcBorders>
              <w:top w:val="single" w:sz="2" w:space="0" w:color="000000"/>
              <w:left w:val="single" w:sz="2" w:space="0" w:color="000000"/>
              <w:bottom w:val="single" w:sz="2" w:space="0" w:color="000000"/>
              <w:right w:val="nil"/>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 xml:space="preserve">: a. Jumlah inisiatif &amp; kemitraan yang membangun model-model pengelolaan hutan yang berkelanjutan </w:t>
            </w:r>
          </w:p>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tc>
        <w:tc>
          <w:tcPr>
            <w:tcW w:w="1276" w:type="dxa"/>
            <w:tcBorders>
              <w:top w:val="single" w:sz="2" w:space="0" w:color="000000"/>
              <w:left w:val="nil"/>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tc>
      </w:tr>
      <w:tr w:rsidR="00BD4563" w:rsidRPr="00BD4563" w:rsidTr="00165F5F">
        <w:tblPrEx>
          <w:tblCellMar>
            <w:top w:w="0" w:type="dxa"/>
            <w:bottom w:w="0" w:type="dxa"/>
          </w:tblCellMar>
        </w:tblPrEx>
        <w:trPr>
          <w:trHeight w:val="245"/>
        </w:trPr>
        <w:tc>
          <w:tcPr>
            <w:tcW w:w="2298" w:type="dxa"/>
            <w:gridSpan w:val="2"/>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Wawancara - Sumber informasi</w:t>
            </w:r>
          </w:p>
        </w:tc>
        <w:tc>
          <w:tcPr>
            <w:tcW w:w="1276" w:type="dxa"/>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6094" w:type="dxa"/>
            <w:gridSpan w:val="4"/>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 Organisasi Masyarakat  Adat/Lokal (Pengurus), Mitra kerjasama (Pengurus)</w:t>
            </w:r>
          </w:p>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tc>
        <w:tc>
          <w:tcPr>
            <w:tcW w:w="1276" w:type="dxa"/>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BD4563" w:rsidRPr="00BD4563" w:rsidTr="00165F5F">
        <w:tblPrEx>
          <w:tblCellMar>
            <w:top w:w="0" w:type="dxa"/>
            <w:bottom w:w="0" w:type="dxa"/>
          </w:tblCellMar>
        </w:tblPrEx>
        <w:trPr>
          <w:trHeight w:val="492"/>
        </w:trPr>
        <w:tc>
          <w:tcPr>
            <w:tcW w:w="116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Kode</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Panduan Analisis Dokumen</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Pertanyaan Wawancara</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Sumber Data</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Ringkasan Dokumen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Kategori Data Dokumen</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Ringkasan Wawancara</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Kategori Data Wawancara</w:t>
            </w:r>
          </w:p>
        </w:tc>
      </w:tr>
      <w:tr w:rsidR="00BD4563" w:rsidRPr="00BD4563" w:rsidTr="00165F5F">
        <w:tblPrEx>
          <w:tblCellMar>
            <w:top w:w="0" w:type="dxa"/>
            <w:bottom w:w="0" w:type="dxa"/>
          </w:tblCellMar>
        </w:tblPrEx>
        <w:trPr>
          <w:trHeight w:val="2714"/>
        </w:trPr>
        <w:tc>
          <w:tcPr>
            <w:tcW w:w="116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lastRenderedPageBreak/>
              <w:t>DIVa1</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 xml:space="preserve">Jumlah inisiatif &amp; kemitraan yang membangun model-model pengelolaan hutan yang berkelanjutan </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Apakah jumlah inisiatif &amp; kemitraan yang membangun model-model pengelolaan hutan yang berkelan-jutan sudah memadai?</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Organisasi Masyarakat Adat Lokal</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tidak memiliki dokumen relevan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sampai saat ini inisaiatif dari luar belum ada. akan tetapi Bagi masyarakat seperti Ladang Bergilir Balik, setelah digarap 1 tahun, kemudian ditinggalkan untuk membuka baru di sebelahnya, terus bergulir hingga beberapa tahun kemudian kembali ke posisi awal dalam kondisi yang sudah rimbun kembali.  Seperti memberikan istirahat pada lahan sekaligus reboisasi</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r>
      <w:tr w:rsidR="00BD4563" w:rsidRPr="00BD4563" w:rsidTr="00165F5F">
        <w:tblPrEx>
          <w:tblCellMar>
            <w:top w:w="0" w:type="dxa"/>
            <w:bottom w:w="0" w:type="dxa"/>
          </w:tblCellMar>
        </w:tblPrEx>
        <w:trPr>
          <w:trHeight w:val="245"/>
        </w:trPr>
        <w:tc>
          <w:tcPr>
            <w:tcW w:w="1164"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134"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276"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134"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559"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275"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2126"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276"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r>
      <w:tr w:rsidR="00165F5F" w:rsidRPr="00BD4563" w:rsidTr="00165F5F">
        <w:tblPrEx>
          <w:tblCellMar>
            <w:top w:w="0" w:type="dxa"/>
            <w:bottom w:w="0" w:type="dxa"/>
          </w:tblCellMar>
        </w:tblPrEx>
        <w:trPr>
          <w:trHeight w:val="245"/>
        </w:trPr>
        <w:tc>
          <w:tcPr>
            <w:tcW w:w="2298" w:type="dxa"/>
            <w:gridSpan w:val="2"/>
            <w:tcBorders>
              <w:top w:val="single" w:sz="2" w:space="0" w:color="000000"/>
              <w:left w:val="single" w:sz="2" w:space="0" w:color="000000"/>
              <w:bottom w:val="single" w:sz="2" w:space="0" w:color="000000"/>
              <w:right w:val="nil"/>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Isu dalam PGA REDD+</w:t>
            </w:r>
          </w:p>
        </w:tc>
        <w:tc>
          <w:tcPr>
            <w:tcW w:w="1276" w:type="dxa"/>
            <w:tcBorders>
              <w:top w:val="single" w:sz="2" w:space="0" w:color="000000"/>
              <w:left w:val="nil"/>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tc>
        <w:tc>
          <w:tcPr>
            <w:tcW w:w="2693" w:type="dxa"/>
            <w:gridSpan w:val="2"/>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  V. Pengendalian dan Penegakan Hukum</w:t>
            </w:r>
          </w:p>
        </w:tc>
        <w:tc>
          <w:tcPr>
            <w:tcW w:w="1275"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tc>
        <w:tc>
          <w:tcPr>
            <w:tcW w:w="2126"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r>
      <w:tr w:rsidR="00BD4563" w:rsidRPr="00BD4563" w:rsidTr="00165F5F">
        <w:tblPrEx>
          <w:tblCellMar>
            <w:top w:w="0" w:type="dxa"/>
            <w:bottom w:w="0" w:type="dxa"/>
          </w:tblCellMar>
        </w:tblPrEx>
        <w:trPr>
          <w:trHeight w:val="653"/>
        </w:trPr>
        <w:tc>
          <w:tcPr>
            <w:tcW w:w="1164"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Indikator</w:t>
            </w:r>
          </w:p>
        </w:tc>
        <w:tc>
          <w:tcPr>
            <w:tcW w:w="1134"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7370" w:type="dxa"/>
            <w:gridSpan w:val="5"/>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 xml:space="preserve">: a. Jumlah organisasi masyarakat adat yang melakukan pengawasan pelaksanaan kehutanan oleh pemerintah, bisnis dan pihak-pihak non pemerintah </w:t>
            </w:r>
          </w:p>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tc>
      </w:tr>
      <w:tr w:rsidR="00165F5F" w:rsidRPr="00BD4563" w:rsidTr="00165F5F">
        <w:tblPrEx>
          <w:tblCellMar>
            <w:top w:w="0" w:type="dxa"/>
            <w:bottom w:w="0" w:type="dxa"/>
          </w:tblCellMar>
        </w:tblPrEx>
        <w:trPr>
          <w:trHeight w:val="245"/>
        </w:trPr>
        <w:tc>
          <w:tcPr>
            <w:tcW w:w="2298" w:type="dxa"/>
            <w:gridSpan w:val="2"/>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Wawancara - Sumber informasi</w:t>
            </w:r>
          </w:p>
        </w:tc>
        <w:tc>
          <w:tcPr>
            <w:tcW w:w="1276" w:type="dxa"/>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2693" w:type="dxa"/>
            <w:gridSpan w:val="2"/>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 xml:space="preserve">: Organisasi Masyarakat  Adat/Lokal  </w:t>
            </w:r>
          </w:p>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tc>
        <w:tc>
          <w:tcPr>
            <w:tcW w:w="1275" w:type="dxa"/>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tc>
        <w:tc>
          <w:tcPr>
            <w:tcW w:w="2126" w:type="dxa"/>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1276" w:type="dxa"/>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BD4563" w:rsidRPr="00BD4563" w:rsidTr="00165F5F">
        <w:tblPrEx>
          <w:tblCellMar>
            <w:top w:w="0" w:type="dxa"/>
            <w:bottom w:w="0" w:type="dxa"/>
          </w:tblCellMar>
        </w:tblPrEx>
        <w:trPr>
          <w:trHeight w:val="492"/>
        </w:trPr>
        <w:tc>
          <w:tcPr>
            <w:tcW w:w="116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Kode</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Panduan Analisis Dokumen</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Pertanyaan Wawancara</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Sumber Data</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Ringkasan Dokumen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Kategori Data Dokumen</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Ringkasan Wawancara</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Kategori Data Wawancara</w:t>
            </w:r>
          </w:p>
        </w:tc>
      </w:tr>
      <w:tr w:rsidR="00BD4563" w:rsidRPr="00BD4563" w:rsidTr="00165F5F">
        <w:tblPrEx>
          <w:tblCellMar>
            <w:top w:w="0" w:type="dxa"/>
            <w:bottom w:w="0" w:type="dxa"/>
          </w:tblCellMar>
        </w:tblPrEx>
        <w:trPr>
          <w:trHeight w:val="1973"/>
        </w:trPr>
        <w:tc>
          <w:tcPr>
            <w:tcW w:w="116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DVa1</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Jumlah pengaduan</w:t>
            </w:r>
          </w:p>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p>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Jumlah organisasi masyarakat adat yang melakukan pengawasan berupa pengaduan terkait pelaksa-naan kehutanan oleh pemerintah, bisnis dan pihak-pihak non pemerin-tah sudah memadai?</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Organisasi Masyarakat Adat Lokal</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tidak memiliki dokumen relevan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belum memadai, karena jumlahnya baru sedikit</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2</w:t>
            </w:r>
          </w:p>
        </w:tc>
      </w:tr>
      <w:tr w:rsidR="00BD4563" w:rsidRPr="00BD4563" w:rsidTr="00165F5F">
        <w:tblPrEx>
          <w:tblCellMar>
            <w:top w:w="0" w:type="dxa"/>
            <w:bottom w:w="0" w:type="dxa"/>
          </w:tblCellMar>
        </w:tblPrEx>
        <w:trPr>
          <w:trHeight w:val="1728"/>
        </w:trPr>
        <w:tc>
          <w:tcPr>
            <w:tcW w:w="116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DVa2</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 xml:space="preserve">Isu Pengaduan: Korupsi &amp; Kejahatan Kehutanan, Perencanaan, Hak &amp; Pengelolaan hutan &amp; lahan </w:t>
            </w:r>
            <w:r w:rsidRPr="00BD4563">
              <w:rPr>
                <w:rFonts w:ascii="Times New Roman" w:hAnsi="Times New Roman" w:cs="Times New Roman"/>
                <w:color w:val="000000"/>
                <w:sz w:val="20"/>
                <w:szCs w:val="20"/>
              </w:rPr>
              <w:lastRenderedPageBreak/>
              <w:t>gambut</w:t>
            </w:r>
          </w:p>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p>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lastRenderedPageBreak/>
              <w:t>Apakah pengaduan sudah mencakup isu-isu berikut ini: (a) Korupsi &amp; Kejahatan Kehutanan, (b) Perencanaan</w:t>
            </w:r>
            <w:r w:rsidRPr="00BD4563">
              <w:rPr>
                <w:rFonts w:ascii="Times New Roman" w:hAnsi="Times New Roman" w:cs="Times New Roman"/>
                <w:color w:val="000000"/>
                <w:sz w:val="20"/>
                <w:szCs w:val="20"/>
              </w:rPr>
              <w:lastRenderedPageBreak/>
              <w:t>, (c) Hak &amp; Pengelolaan hutan &amp; lahan gambut</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lastRenderedPageBreak/>
              <w:t>Organisasi Masyarakat Adat Lokal</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dokumen pelaporan kasus</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3</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lebih banyak pada isu hak dan pengelollaan hutan dan lahan gambut, meskipun masih perlu ditingkatkan mutu laporanya</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2</w:t>
            </w:r>
          </w:p>
        </w:tc>
      </w:tr>
      <w:tr w:rsidR="00BD4563" w:rsidRPr="00BD4563" w:rsidTr="00165F5F">
        <w:tblPrEx>
          <w:tblCellMar>
            <w:top w:w="0" w:type="dxa"/>
            <w:bottom w:w="0" w:type="dxa"/>
          </w:tblCellMar>
        </w:tblPrEx>
        <w:trPr>
          <w:trHeight w:val="1234"/>
        </w:trPr>
        <w:tc>
          <w:tcPr>
            <w:tcW w:w="116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lastRenderedPageBreak/>
              <w:t>DVa3</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SOP monitoring</w:t>
            </w:r>
          </w:p>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p>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Apakah SOP monitoring pelaksanaan kehutanan oleh pemerintah, bisnis dan pihak-pihak non pemerintah sudah memadai?</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Organisasi Masyarakat Adat Lokal</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tidak memiliki dokumen relevan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tidak pernah melihat ada dokumen SOP tersebut</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r>
      <w:tr w:rsidR="00BD4563" w:rsidRPr="00BD4563" w:rsidTr="00165F5F">
        <w:tblPrEx>
          <w:tblCellMar>
            <w:top w:w="0" w:type="dxa"/>
            <w:bottom w:w="0" w:type="dxa"/>
          </w:tblCellMar>
        </w:tblPrEx>
        <w:trPr>
          <w:trHeight w:val="1162"/>
        </w:trPr>
        <w:tc>
          <w:tcPr>
            <w:tcW w:w="116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DVa4</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Staf yang khusus ditugaskan melakukan pengawasan</w:t>
            </w:r>
          </w:p>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p>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Apakah staf yang khusus ditugaskan melakukan pengawasan sudah me-madai?</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Organisasi Masyarakat Adat Lokal</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tidak memiliki dokumen relevan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Dari sisi dinas kehutanan – jumlah Polhut sgt tidak memadai disbanding luasan lahan yg ada</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r>
      <w:tr w:rsidR="00BD4563" w:rsidRPr="00BD4563" w:rsidTr="00165F5F">
        <w:tblPrEx>
          <w:tblCellMar>
            <w:top w:w="0" w:type="dxa"/>
            <w:bottom w:w="0" w:type="dxa"/>
          </w:tblCellMar>
        </w:tblPrEx>
        <w:trPr>
          <w:trHeight w:val="245"/>
        </w:trPr>
        <w:tc>
          <w:tcPr>
            <w:tcW w:w="1164"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134"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276"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134"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559"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275"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2126"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276"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r>
      <w:tr w:rsidR="00BD4563" w:rsidRPr="00BD4563" w:rsidTr="00165F5F">
        <w:tblPrEx>
          <w:tblCellMar>
            <w:top w:w="0" w:type="dxa"/>
            <w:bottom w:w="0" w:type="dxa"/>
          </w:tblCellMar>
        </w:tblPrEx>
        <w:trPr>
          <w:trHeight w:val="667"/>
        </w:trPr>
        <w:tc>
          <w:tcPr>
            <w:tcW w:w="1164"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Indikator</w:t>
            </w:r>
          </w:p>
        </w:tc>
        <w:tc>
          <w:tcPr>
            <w:tcW w:w="1134"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7370" w:type="dxa"/>
            <w:gridSpan w:val="5"/>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 xml:space="preserve">: b. Mekanisme kontrol secara internal di masyarakat adat/lokal untuk melaksanakan kegiatan pemanfaatan hutan sesuai dengan prinsip-prinsip SFM (sustainable forest management) </w:t>
            </w:r>
          </w:p>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tc>
      </w:tr>
      <w:tr w:rsidR="00165F5F" w:rsidRPr="00BD4563" w:rsidTr="00165F5F">
        <w:tblPrEx>
          <w:tblCellMar>
            <w:top w:w="0" w:type="dxa"/>
            <w:bottom w:w="0" w:type="dxa"/>
          </w:tblCellMar>
        </w:tblPrEx>
        <w:trPr>
          <w:trHeight w:val="245"/>
        </w:trPr>
        <w:tc>
          <w:tcPr>
            <w:tcW w:w="2298" w:type="dxa"/>
            <w:gridSpan w:val="2"/>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Wawancara - Sumber informasi</w:t>
            </w:r>
          </w:p>
        </w:tc>
        <w:tc>
          <w:tcPr>
            <w:tcW w:w="1276" w:type="dxa"/>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3968" w:type="dxa"/>
            <w:gridSpan w:val="3"/>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 Organisasi Masyarakat  Adat/Lokal  (Pelaksanaan Aturan)</w:t>
            </w:r>
          </w:p>
        </w:tc>
        <w:tc>
          <w:tcPr>
            <w:tcW w:w="2126" w:type="dxa"/>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1276" w:type="dxa"/>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p>
        </w:tc>
      </w:tr>
      <w:tr w:rsidR="00BD4563" w:rsidRPr="00BD4563" w:rsidTr="00165F5F">
        <w:tblPrEx>
          <w:tblCellMar>
            <w:top w:w="0" w:type="dxa"/>
            <w:bottom w:w="0" w:type="dxa"/>
          </w:tblCellMar>
        </w:tblPrEx>
        <w:trPr>
          <w:trHeight w:val="492"/>
        </w:trPr>
        <w:tc>
          <w:tcPr>
            <w:tcW w:w="116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Kode</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Panduan Analisis Dokumen</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Pertanyaan Wawancara</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Sumber Data</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Ringkasan Dokumen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Kategori Data Dokumen</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Ringkasan Wawancara</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Kategori Data Wawancara</w:t>
            </w:r>
          </w:p>
        </w:tc>
      </w:tr>
      <w:tr w:rsidR="00BD4563" w:rsidRPr="00BD4563" w:rsidTr="00165F5F">
        <w:tblPrEx>
          <w:tblCellMar>
            <w:top w:w="0" w:type="dxa"/>
            <w:bottom w:w="0" w:type="dxa"/>
          </w:tblCellMar>
        </w:tblPrEx>
        <w:trPr>
          <w:trHeight w:val="986"/>
        </w:trPr>
        <w:tc>
          <w:tcPr>
            <w:tcW w:w="116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DVb1</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Aturan Tertulis/Tidak Tertulis</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Apakah aturan (kegiatan pemanfaat-an hutan) dalam bentuk tertulis atau tidak tertulis?</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Organisasi Masyarakat Adat Lokal</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tidak memiliki dokumen relevan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kebanyakan aturan adat dalam bentuk tidak tertulis, meskipun ada sebagian kecil tertulis</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2</w:t>
            </w:r>
          </w:p>
        </w:tc>
      </w:tr>
      <w:tr w:rsidR="00BD4563" w:rsidRPr="00BD4563" w:rsidTr="00165F5F">
        <w:tblPrEx>
          <w:tblCellMar>
            <w:top w:w="0" w:type="dxa"/>
            <w:bottom w:w="0" w:type="dxa"/>
          </w:tblCellMar>
        </w:tblPrEx>
        <w:trPr>
          <w:trHeight w:val="986"/>
        </w:trPr>
        <w:tc>
          <w:tcPr>
            <w:tcW w:w="116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DVb2</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Aturan secara jelas mengatur hal-hal yang diperbolehkan dan tidak diperbolehkan</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Apakah aturan secara jelas mengatur hal-hal yang diperbolehkan dan tidak diperbolehkan?</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Organisasi Masyarakat Adat Lokal</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tidak memiliki dokumen relevan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aturan adat sangat jelas, mana yang diperbolehkan mana yang dilarang dan ini dipatuhi secara komunal</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5</w:t>
            </w:r>
          </w:p>
        </w:tc>
      </w:tr>
      <w:tr w:rsidR="00BD4563" w:rsidRPr="00BD4563" w:rsidTr="00165F5F">
        <w:tblPrEx>
          <w:tblCellMar>
            <w:top w:w="0" w:type="dxa"/>
            <w:bottom w:w="0" w:type="dxa"/>
          </w:tblCellMar>
        </w:tblPrEx>
        <w:trPr>
          <w:trHeight w:val="1234"/>
        </w:trPr>
        <w:tc>
          <w:tcPr>
            <w:tcW w:w="116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lastRenderedPageBreak/>
              <w:t>DVb3</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Bentuk sanksi terhadap pelanggaran aturan</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Apa bentuk sanksi terhadap pelang-garan aturan terkait penunjukkan tata guna lahan dan pengaturan zonasi hutan secara tradisional?</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Organisasi Masyarakat Adat Lokal</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tidak memiliki dokumen relevan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ada sanksi tegas yang dijatuhkan secara langsung atau sanksi moral dari tetua atau "dewan" adat secara tradisonal akan tetapi ditaati oleh warganya</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5</w:t>
            </w:r>
          </w:p>
        </w:tc>
      </w:tr>
      <w:tr w:rsidR="00BD4563" w:rsidRPr="00BD4563" w:rsidTr="00165F5F">
        <w:tblPrEx>
          <w:tblCellMar>
            <w:top w:w="0" w:type="dxa"/>
            <w:bottom w:w="0" w:type="dxa"/>
          </w:tblCellMar>
        </w:tblPrEx>
        <w:trPr>
          <w:trHeight w:val="245"/>
        </w:trPr>
        <w:tc>
          <w:tcPr>
            <w:tcW w:w="1164"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134"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276"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134"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559"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275"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2126"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276"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r>
      <w:tr w:rsidR="00165F5F" w:rsidRPr="00BD4563" w:rsidTr="00165F5F">
        <w:tblPrEx>
          <w:tblCellMar>
            <w:top w:w="0" w:type="dxa"/>
            <w:bottom w:w="0" w:type="dxa"/>
          </w:tblCellMar>
        </w:tblPrEx>
        <w:trPr>
          <w:trHeight w:val="245"/>
        </w:trPr>
        <w:tc>
          <w:tcPr>
            <w:tcW w:w="2298" w:type="dxa"/>
            <w:gridSpan w:val="2"/>
            <w:tcBorders>
              <w:top w:val="single" w:sz="2" w:space="0" w:color="000000"/>
              <w:left w:val="single" w:sz="2" w:space="0" w:color="000000"/>
              <w:bottom w:val="single" w:sz="2" w:space="0" w:color="000000"/>
              <w:right w:val="nil"/>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Isu dalam PGA REDD+</w:t>
            </w:r>
          </w:p>
        </w:tc>
        <w:tc>
          <w:tcPr>
            <w:tcW w:w="1276" w:type="dxa"/>
            <w:tcBorders>
              <w:top w:val="single" w:sz="2" w:space="0" w:color="000000"/>
              <w:left w:val="nil"/>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tc>
        <w:tc>
          <w:tcPr>
            <w:tcW w:w="2693" w:type="dxa"/>
            <w:gridSpan w:val="2"/>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  VI. Infrastruktur REDD+</w:t>
            </w:r>
          </w:p>
        </w:tc>
        <w:tc>
          <w:tcPr>
            <w:tcW w:w="1275"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tc>
        <w:tc>
          <w:tcPr>
            <w:tcW w:w="2126"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r>
      <w:tr w:rsidR="00BD4563" w:rsidRPr="00BD4563" w:rsidTr="00165F5F">
        <w:tblPrEx>
          <w:tblCellMar>
            <w:top w:w="0" w:type="dxa"/>
            <w:bottom w:w="0" w:type="dxa"/>
          </w:tblCellMar>
        </w:tblPrEx>
        <w:trPr>
          <w:trHeight w:val="595"/>
        </w:trPr>
        <w:tc>
          <w:tcPr>
            <w:tcW w:w="1164"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Indikator</w:t>
            </w:r>
          </w:p>
        </w:tc>
        <w:tc>
          <w:tcPr>
            <w:tcW w:w="1134"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7370" w:type="dxa"/>
            <w:gridSpan w:val="5"/>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 a. Tingkat partisipasi masyarakat adat/lokal dalam satuan tugas REDD+  yang dibentuk oleh Pemerintah Pusat &amp; Daerah</w:t>
            </w:r>
          </w:p>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tc>
      </w:tr>
      <w:tr w:rsidR="00BD4563" w:rsidRPr="00BD4563" w:rsidTr="00165F5F">
        <w:tblPrEx>
          <w:tblCellMar>
            <w:top w:w="0" w:type="dxa"/>
            <w:bottom w:w="0" w:type="dxa"/>
          </w:tblCellMar>
        </w:tblPrEx>
        <w:trPr>
          <w:trHeight w:val="290"/>
        </w:trPr>
        <w:tc>
          <w:tcPr>
            <w:tcW w:w="2298" w:type="dxa"/>
            <w:gridSpan w:val="2"/>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Wawancara - Sumber informasi</w:t>
            </w:r>
          </w:p>
        </w:tc>
        <w:tc>
          <w:tcPr>
            <w:tcW w:w="1276" w:type="dxa"/>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7370" w:type="dxa"/>
            <w:gridSpan w:val="5"/>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 Organisasi Masy. Adat/Lokal (Pengurus), Satgas/Pokja REDD+ (Kementerian Kehutanan &amp; Dinas Kehutanan)</w:t>
            </w:r>
          </w:p>
        </w:tc>
      </w:tr>
      <w:tr w:rsidR="00BD4563" w:rsidRPr="00BD4563" w:rsidTr="00165F5F">
        <w:tblPrEx>
          <w:tblCellMar>
            <w:top w:w="0" w:type="dxa"/>
            <w:bottom w:w="0" w:type="dxa"/>
          </w:tblCellMar>
        </w:tblPrEx>
        <w:trPr>
          <w:trHeight w:val="492"/>
        </w:trPr>
        <w:tc>
          <w:tcPr>
            <w:tcW w:w="116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Kode</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Panduan Analisis Dokumen</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Pertanyaan Wawancara</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Sumber Data</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Ringkasan Dokumen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Kategori Data Dokumen</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Ringkasan Wawancara</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Kategori Data Wawancara</w:t>
            </w:r>
          </w:p>
        </w:tc>
      </w:tr>
      <w:tr w:rsidR="00BD4563" w:rsidRPr="00BD4563" w:rsidTr="00165F5F">
        <w:tblPrEx>
          <w:tblCellMar>
            <w:top w:w="0" w:type="dxa"/>
            <w:bottom w:w="0" w:type="dxa"/>
          </w:tblCellMar>
        </w:tblPrEx>
        <w:trPr>
          <w:trHeight w:val="1452"/>
        </w:trPr>
        <w:tc>
          <w:tcPr>
            <w:tcW w:w="1164" w:type="dxa"/>
            <w:tcBorders>
              <w:top w:val="single" w:sz="6" w:space="0" w:color="auto"/>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DVIa1</w:t>
            </w:r>
          </w:p>
        </w:tc>
        <w:tc>
          <w:tcPr>
            <w:tcW w:w="1134" w:type="dxa"/>
            <w:tcBorders>
              <w:top w:val="single" w:sz="6" w:space="0" w:color="auto"/>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Kehadiran</w:t>
            </w:r>
          </w:p>
        </w:tc>
        <w:tc>
          <w:tcPr>
            <w:tcW w:w="1276" w:type="dxa"/>
            <w:tcBorders>
              <w:top w:val="single" w:sz="6" w:space="0" w:color="auto"/>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Apakah kehadiran masyarakat adat/ lokal dalam satuan tugas REDD+  yang dibentuk oleh Pemerintah Pusat &amp; Daerah sudah memadai?</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Kehutanan</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tidak memiliki dokumen relevan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cukup memadai</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3</w:t>
            </w:r>
          </w:p>
        </w:tc>
      </w:tr>
      <w:tr w:rsidR="00BD4563" w:rsidRPr="00BD4563" w:rsidTr="00165F5F">
        <w:tblPrEx>
          <w:tblCellMar>
            <w:top w:w="0" w:type="dxa"/>
            <w:bottom w:w="0" w:type="dxa"/>
          </w:tblCellMar>
        </w:tblPrEx>
        <w:trPr>
          <w:trHeight w:val="1452"/>
        </w:trPr>
        <w:tc>
          <w:tcPr>
            <w:tcW w:w="1164" w:type="dxa"/>
            <w:tcBorders>
              <w:top w:val="nil"/>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134" w:type="dxa"/>
            <w:tcBorders>
              <w:top w:val="nil"/>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276" w:type="dxa"/>
            <w:tcBorders>
              <w:top w:val="nil"/>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Satgas REDD+</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struktur organisasi</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3</w:t>
            </w:r>
          </w:p>
        </w:tc>
        <w:tc>
          <w:tcPr>
            <w:tcW w:w="2126" w:type="dxa"/>
            <w:tcBorders>
              <w:top w:val="single" w:sz="6" w:space="0" w:color="auto"/>
              <w:left w:val="single" w:sz="6" w:space="0" w:color="auto"/>
              <w:bottom w:val="double" w:sz="6" w:space="0" w:color="auto"/>
              <w:right w:val="doub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 Belum ada , tapi dalam setiap pertemuan ada perwakilan dari Masyarakat Adat Dayak Nusantara (MADN)  sebagai tim ahli, termasuk dari Hindu Kaharingan.</w:t>
            </w:r>
          </w:p>
        </w:tc>
        <w:tc>
          <w:tcPr>
            <w:tcW w:w="1276" w:type="dxa"/>
            <w:tcBorders>
              <w:top w:val="single" w:sz="6" w:space="0" w:color="auto"/>
              <w:left w:val="doub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r>
      <w:tr w:rsidR="00BD4563" w:rsidRPr="00BD4563" w:rsidTr="00165F5F">
        <w:tblPrEx>
          <w:tblCellMar>
            <w:top w:w="0" w:type="dxa"/>
            <w:bottom w:w="0" w:type="dxa"/>
          </w:tblCellMar>
        </w:tblPrEx>
        <w:trPr>
          <w:trHeight w:val="1248"/>
        </w:trPr>
        <w:tc>
          <w:tcPr>
            <w:tcW w:w="1164" w:type="dxa"/>
            <w:tcBorders>
              <w:top w:val="nil"/>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134" w:type="dxa"/>
            <w:tcBorders>
              <w:top w:val="nil"/>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276" w:type="dxa"/>
            <w:tcBorders>
              <w:top w:val="nil"/>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Organisasi Masyarakat Adat Lokal</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tidak memiliki dokumen relevan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c>
          <w:tcPr>
            <w:tcW w:w="2126" w:type="dxa"/>
            <w:tcBorders>
              <w:top w:val="doub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tidak memadai, mengingat kecilnya peluang yang ada ddibandingkan dengan jumlah masyarakat adat dan luasnya wilayah adat yang didiami atau dikelola</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r>
      <w:tr w:rsidR="00BD4563" w:rsidRPr="00BD4563" w:rsidTr="00165F5F">
        <w:tblPrEx>
          <w:tblCellMar>
            <w:top w:w="0" w:type="dxa"/>
            <w:bottom w:w="0" w:type="dxa"/>
          </w:tblCellMar>
        </w:tblPrEx>
        <w:trPr>
          <w:trHeight w:val="1452"/>
        </w:trPr>
        <w:tc>
          <w:tcPr>
            <w:tcW w:w="1164" w:type="dxa"/>
            <w:tcBorders>
              <w:top w:val="single" w:sz="6" w:space="0" w:color="auto"/>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DVIa2</w:t>
            </w:r>
          </w:p>
        </w:tc>
        <w:tc>
          <w:tcPr>
            <w:tcW w:w="1134" w:type="dxa"/>
            <w:tcBorders>
              <w:top w:val="single" w:sz="6" w:space="0" w:color="auto"/>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Bentuk peran</w:t>
            </w:r>
          </w:p>
        </w:tc>
        <w:tc>
          <w:tcPr>
            <w:tcW w:w="1276" w:type="dxa"/>
            <w:tcBorders>
              <w:top w:val="single" w:sz="6" w:space="0" w:color="auto"/>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 xml:space="preserve">Apakah Bentuk peran masyarakat adat/ lokal dalam satuan tugas REDD+  </w:t>
            </w:r>
            <w:r w:rsidRPr="00BD4563">
              <w:rPr>
                <w:rFonts w:ascii="Times New Roman" w:hAnsi="Times New Roman" w:cs="Times New Roman"/>
                <w:color w:val="000000"/>
                <w:sz w:val="20"/>
                <w:szCs w:val="20"/>
              </w:rPr>
              <w:lastRenderedPageBreak/>
              <w:t>yang dibentuk oleh Pemerintah Pusat &amp; Daerah sudah memadai?</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lastRenderedPageBreak/>
              <w:t>Kehutanan</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tidak memiliki dokumen relevan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cukup memadai</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3</w:t>
            </w:r>
          </w:p>
        </w:tc>
      </w:tr>
      <w:tr w:rsidR="00BD4563" w:rsidRPr="00BD4563" w:rsidTr="00165F5F">
        <w:tblPrEx>
          <w:tblCellMar>
            <w:top w:w="0" w:type="dxa"/>
            <w:bottom w:w="0" w:type="dxa"/>
          </w:tblCellMar>
        </w:tblPrEx>
        <w:trPr>
          <w:trHeight w:val="492"/>
        </w:trPr>
        <w:tc>
          <w:tcPr>
            <w:tcW w:w="1164" w:type="dxa"/>
            <w:tcBorders>
              <w:top w:val="nil"/>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134" w:type="dxa"/>
            <w:tcBorders>
              <w:top w:val="nil"/>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276" w:type="dxa"/>
            <w:tcBorders>
              <w:top w:val="nil"/>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Satgas REDD+</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kegiatan-kegiatan di Sekretariat Satgas REDD+</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2</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baru dimulai, baik program, kegiatan dan proses serta mekanismenya</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2</w:t>
            </w:r>
          </w:p>
        </w:tc>
      </w:tr>
      <w:tr w:rsidR="00BD4563" w:rsidRPr="00BD4563" w:rsidTr="00165F5F">
        <w:tblPrEx>
          <w:tblCellMar>
            <w:top w:w="0" w:type="dxa"/>
            <w:bottom w:w="0" w:type="dxa"/>
          </w:tblCellMar>
        </w:tblPrEx>
        <w:trPr>
          <w:trHeight w:val="986"/>
        </w:trPr>
        <w:tc>
          <w:tcPr>
            <w:tcW w:w="1164" w:type="dxa"/>
            <w:tcBorders>
              <w:top w:val="nil"/>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134" w:type="dxa"/>
            <w:tcBorders>
              <w:top w:val="nil"/>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276" w:type="dxa"/>
            <w:tcBorders>
              <w:top w:val="nil"/>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Organisasi Masyarakat Adat Lokal</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tidak memiliki dokumen relevan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tidak ada dirasakan oleh AMAN, sebuah kelompok masyarakat adat yang memiliki konstituen hingga ke kampung-kampung pelosok</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r>
      <w:tr w:rsidR="00BD4563" w:rsidRPr="00BD4563" w:rsidTr="00165F5F">
        <w:tblPrEx>
          <w:tblCellMar>
            <w:top w:w="0" w:type="dxa"/>
            <w:bottom w:w="0" w:type="dxa"/>
          </w:tblCellMar>
        </w:tblPrEx>
        <w:trPr>
          <w:trHeight w:val="492"/>
        </w:trPr>
        <w:tc>
          <w:tcPr>
            <w:tcW w:w="1164" w:type="dxa"/>
            <w:tcBorders>
              <w:top w:val="single" w:sz="6" w:space="0" w:color="auto"/>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DVIa3</w:t>
            </w:r>
          </w:p>
        </w:tc>
        <w:tc>
          <w:tcPr>
            <w:tcW w:w="1134" w:type="dxa"/>
            <w:tcBorders>
              <w:top w:val="single" w:sz="6" w:space="0" w:color="auto"/>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Besaran pengaruh</w:t>
            </w:r>
          </w:p>
        </w:tc>
        <w:tc>
          <w:tcPr>
            <w:tcW w:w="1276" w:type="dxa"/>
            <w:tcBorders>
              <w:top w:val="single" w:sz="6" w:space="0" w:color="auto"/>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Apakah Besaran pengaruh masyarakat adat/ lokal dalam satuan tugas REDD+  yang dibentuk oleh Pemerintah Pusat &amp; Daerah sudah memadai?</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Kehutanan</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tidak memiliki dokumen relevan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cukup memadai bila dilihat ada MADN yang terlibat di situ</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3</w:t>
            </w:r>
          </w:p>
        </w:tc>
      </w:tr>
      <w:tr w:rsidR="00BD4563" w:rsidRPr="00BD4563" w:rsidTr="00165F5F">
        <w:tblPrEx>
          <w:tblCellMar>
            <w:top w:w="0" w:type="dxa"/>
            <w:bottom w:w="0" w:type="dxa"/>
          </w:tblCellMar>
        </w:tblPrEx>
        <w:trPr>
          <w:trHeight w:val="2220"/>
        </w:trPr>
        <w:tc>
          <w:tcPr>
            <w:tcW w:w="1164" w:type="dxa"/>
            <w:tcBorders>
              <w:top w:val="nil"/>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134" w:type="dxa"/>
            <w:tcBorders>
              <w:top w:val="nil"/>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276" w:type="dxa"/>
            <w:tcBorders>
              <w:top w:val="nil"/>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Satgas REDD+</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kegiatan-kegiatan di Sekretariat Satgas REDD+</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2</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Untuk kedepan akan menempatkan proporsi yang besar terhadap masayarakat Adat. Disadari tanpa Masyarakat Adat, tidak akan berhasil. Rencana ini sudah disosialisasikan ke para Damang. Hingga sejauh ini sudah dilibatkan dalam pertemuan-pertemuan REDD+, FPIC,  juga melibatkan AMAN dan UNPAR.</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2</w:t>
            </w:r>
          </w:p>
        </w:tc>
      </w:tr>
      <w:tr w:rsidR="00BD4563" w:rsidRPr="00BD4563" w:rsidTr="00165F5F">
        <w:tblPrEx>
          <w:tblCellMar>
            <w:top w:w="0" w:type="dxa"/>
            <w:bottom w:w="0" w:type="dxa"/>
          </w:tblCellMar>
        </w:tblPrEx>
        <w:trPr>
          <w:trHeight w:val="739"/>
        </w:trPr>
        <w:tc>
          <w:tcPr>
            <w:tcW w:w="1164" w:type="dxa"/>
            <w:tcBorders>
              <w:top w:val="nil"/>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134" w:type="dxa"/>
            <w:tcBorders>
              <w:top w:val="nil"/>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276" w:type="dxa"/>
            <w:tcBorders>
              <w:top w:val="nil"/>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Organisasi Masyarakat Adat Lokal</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statemen AMAN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3</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Meskipun tidak masuk dalam struktur, akan tetapi mereka memperhatikan. Bahkan dengar AMAN mereka takut</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5</w:t>
            </w:r>
          </w:p>
        </w:tc>
      </w:tr>
      <w:tr w:rsidR="00BD4563" w:rsidRPr="00BD4563" w:rsidTr="00165F5F">
        <w:tblPrEx>
          <w:tblCellMar>
            <w:top w:w="0" w:type="dxa"/>
            <w:bottom w:w="0" w:type="dxa"/>
          </w:tblCellMar>
        </w:tblPrEx>
        <w:trPr>
          <w:trHeight w:val="245"/>
        </w:trPr>
        <w:tc>
          <w:tcPr>
            <w:tcW w:w="1164"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134"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276"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p>
        </w:tc>
        <w:tc>
          <w:tcPr>
            <w:tcW w:w="1134"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559"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275"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2126"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276"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r>
      <w:tr w:rsidR="00BD4563" w:rsidRPr="00BD4563" w:rsidTr="00165F5F">
        <w:tblPrEx>
          <w:tblCellMar>
            <w:top w:w="0" w:type="dxa"/>
            <w:bottom w:w="0" w:type="dxa"/>
          </w:tblCellMar>
        </w:tblPrEx>
        <w:trPr>
          <w:trHeight w:val="624"/>
        </w:trPr>
        <w:tc>
          <w:tcPr>
            <w:tcW w:w="1164"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Indikator</w:t>
            </w:r>
          </w:p>
        </w:tc>
        <w:tc>
          <w:tcPr>
            <w:tcW w:w="1134"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7370" w:type="dxa"/>
            <w:gridSpan w:val="5"/>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 b. Jumlah pengurus atau anggota organisasi masyarakat adat/lokal yang memiliki keterampilan menyusun project development design REDD+</w:t>
            </w:r>
          </w:p>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tc>
      </w:tr>
      <w:tr w:rsidR="00165F5F" w:rsidRPr="00BD4563" w:rsidTr="00165F5F">
        <w:tblPrEx>
          <w:tblCellMar>
            <w:top w:w="0" w:type="dxa"/>
            <w:bottom w:w="0" w:type="dxa"/>
          </w:tblCellMar>
        </w:tblPrEx>
        <w:trPr>
          <w:trHeight w:val="348"/>
        </w:trPr>
        <w:tc>
          <w:tcPr>
            <w:tcW w:w="2298" w:type="dxa"/>
            <w:gridSpan w:val="2"/>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lastRenderedPageBreak/>
              <w:t>Wawancara - Sumber informasi</w:t>
            </w:r>
          </w:p>
        </w:tc>
        <w:tc>
          <w:tcPr>
            <w:tcW w:w="1276" w:type="dxa"/>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2693" w:type="dxa"/>
            <w:gridSpan w:val="2"/>
            <w:tcBorders>
              <w:top w:val="single" w:sz="2" w:space="0" w:color="000000"/>
              <w:left w:val="single" w:sz="2" w:space="0" w:color="000000"/>
              <w:bottom w:val="single" w:sz="6" w:space="0" w:color="auto"/>
              <w:right w:val="nil"/>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 Organisasi Masyarakat Adat/Lokal (Pengurus)</w:t>
            </w:r>
          </w:p>
        </w:tc>
        <w:tc>
          <w:tcPr>
            <w:tcW w:w="1275" w:type="dxa"/>
            <w:tcBorders>
              <w:top w:val="single" w:sz="2" w:space="0" w:color="000000"/>
              <w:left w:val="nil"/>
              <w:bottom w:val="single" w:sz="6" w:space="0" w:color="auto"/>
              <w:right w:val="nil"/>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tc>
        <w:tc>
          <w:tcPr>
            <w:tcW w:w="2126" w:type="dxa"/>
            <w:tcBorders>
              <w:top w:val="single" w:sz="2" w:space="0" w:color="000000"/>
              <w:left w:val="nil"/>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tc>
        <w:tc>
          <w:tcPr>
            <w:tcW w:w="1276" w:type="dxa"/>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tc>
      </w:tr>
      <w:tr w:rsidR="00BD4563" w:rsidRPr="00BD4563" w:rsidTr="00165F5F">
        <w:tblPrEx>
          <w:tblCellMar>
            <w:top w:w="0" w:type="dxa"/>
            <w:bottom w:w="0" w:type="dxa"/>
          </w:tblCellMar>
        </w:tblPrEx>
        <w:trPr>
          <w:trHeight w:val="492"/>
        </w:trPr>
        <w:tc>
          <w:tcPr>
            <w:tcW w:w="116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Kode</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Panduan Analisis Dokumen</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Pertanyaan Wawancara</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Sumber Data</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Ringkasan Dokumen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Kategori Data Dokumen</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Ringkasan Wawancara</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Kategori Data Wawancara</w:t>
            </w:r>
          </w:p>
        </w:tc>
      </w:tr>
      <w:tr w:rsidR="00BD4563" w:rsidRPr="00BD4563" w:rsidTr="00165F5F">
        <w:tblPrEx>
          <w:tblCellMar>
            <w:top w:w="0" w:type="dxa"/>
            <w:bottom w:w="0" w:type="dxa"/>
          </w:tblCellMar>
        </w:tblPrEx>
        <w:trPr>
          <w:trHeight w:val="1728"/>
        </w:trPr>
        <w:tc>
          <w:tcPr>
            <w:tcW w:w="116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DVIb1</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Jumlah pengurus atau anggota organisasi masyarakat adat/lokal yang memiliki keterampilan menyusun project development design RED</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 xml:space="preserve">Apakah jumlah pengurus atau ang-gota organisasi masyarakat adat/ lokal yang memiliki keterampilan menyusun </w:t>
            </w:r>
            <w:r w:rsidRPr="00BD4563">
              <w:rPr>
                <w:rFonts w:ascii="Times New Roman" w:hAnsi="Times New Roman" w:cs="Times New Roman"/>
                <w:i/>
                <w:iCs/>
                <w:color w:val="000000"/>
                <w:sz w:val="20"/>
                <w:szCs w:val="20"/>
              </w:rPr>
              <w:t>project development design</w:t>
            </w:r>
            <w:r w:rsidRPr="00BD4563">
              <w:rPr>
                <w:rFonts w:ascii="Times New Roman" w:hAnsi="Times New Roman" w:cs="Times New Roman"/>
                <w:color w:val="000000"/>
                <w:sz w:val="20"/>
                <w:szCs w:val="20"/>
              </w:rPr>
              <w:t xml:space="preserve"> REDD+ sudah memadai?</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Organisasi Masyarakat Adat Lokal</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tidak memiliki dokumen relevan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REDD ini bahasa dari luar, kalau dalam bahasa Masyarakat Adat akanl ebih memadai, seperti lahan Gilir Balik, mitigasi/adaptasi dg membuat pengelolaan yang lestari</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5</w:t>
            </w:r>
          </w:p>
        </w:tc>
      </w:tr>
      <w:tr w:rsidR="00BD4563" w:rsidRPr="00BD4563" w:rsidTr="00165F5F">
        <w:tblPrEx>
          <w:tblCellMar>
            <w:top w:w="0" w:type="dxa"/>
            <w:bottom w:w="0" w:type="dxa"/>
          </w:tblCellMar>
        </w:tblPrEx>
        <w:trPr>
          <w:trHeight w:val="1481"/>
        </w:trPr>
        <w:tc>
          <w:tcPr>
            <w:tcW w:w="116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DVIb2</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Sertifikat/Bukti Keikutsertaan pelatihan project development design (PDD)</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 xml:space="preserve">Apakah pengurus/anggota organisasi masyarakat adat/lokal memiliki Serti-fikat/ Bukti Keikutsertaan pelatihan </w:t>
            </w:r>
            <w:r w:rsidRPr="00BD4563">
              <w:rPr>
                <w:rFonts w:ascii="Times New Roman" w:hAnsi="Times New Roman" w:cs="Times New Roman"/>
                <w:i/>
                <w:iCs/>
                <w:color w:val="000000"/>
                <w:sz w:val="20"/>
                <w:szCs w:val="20"/>
              </w:rPr>
              <w:t xml:space="preserve">project development design </w:t>
            </w:r>
            <w:r w:rsidRPr="00BD4563">
              <w:rPr>
                <w:rFonts w:ascii="Times New Roman" w:hAnsi="Times New Roman" w:cs="Times New Roman"/>
                <w:color w:val="000000"/>
                <w:sz w:val="20"/>
                <w:szCs w:val="20"/>
              </w:rPr>
              <w:t>(PDD)?</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Organisasi Masyarakat Adat Lokal</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tidak memiliki dokumen relevan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tidak, paling hanya tersisa undangan dari pihak penyelenggara saja</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r>
      <w:tr w:rsidR="00BD4563" w:rsidRPr="00BD4563" w:rsidTr="00165F5F">
        <w:tblPrEx>
          <w:tblCellMar>
            <w:top w:w="0" w:type="dxa"/>
            <w:bottom w:w="0" w:type="dxa"/>
          </w:tblCellMar>
        </w:tblPrEx>
        <w:trPr>
          <w:trHeight w:val="4195"/>
        </w:trPr>
        <w:tc>
          <w:tcPr>
            <w:tcW w:w="116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DVIb3</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 xml:space="preserve">Pengalaman kerja dalam penyusunan PDD REDD+ </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Apakah pengurus atau anggota orga-nisasi masyarakat adat/ lokal memili-ki Pengalaman kerja dalam penyu-sunan PDD REDD+ yang memadai?</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Organisasi Masyarakat Adat Lokal</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tidak memiliki dokumen relevan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 xml:space="preserve">Kalau Masyarakat Adat pakai hahasa lokal mereka, bis ajadi lebih paham REDD dalam bahasa mereka. Mereka telah mengenal berbagai metoda seperti Adaptasi – dengan rumah Lanting (terapung) karena banjir yang terjadi bias setinggi rumah, maka dg system ini rumah tetap selamat. Ketika surut akan turun. Jadi sudah sangat adaptif dengan lingkungan. Demikian pula Masayarakat Adat telah mengenal system kerja berbeda di musim yang berbeda, termasuk peralatan untuk menunjangnya. Seperti masa kemarau akan </w:t>
            </w:r>
            <w:r w:rsidRPr="00BD4563">
              <w:rPr>
                <w:rFonts w:ascii="Times New Roman" w:hAnsi="Times New Roman" w:cs="Times New Roman"/>
                <w:color w:val="000000"/>
                <w:sz w:val="20"/>
                <w:szCs w:val="20"/>
              </w:rPr>
              <w:lastRenderedPageBreak/>
              <w:t>pergi usaha rotan, musim banjir cari ikan. Dll.</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lastRenderedPageBreak/>
              <w:t>4</w:t>
            </w:r>
          </w:p>
        </w:tc>
      </w:tr>
      <w:tr w:rsidR="00BD4563" w:rsidRPr="00BD4563" w:rsidTr="00165F5F">
        <w:tblPrEx>
          <w:tblCellMar>
            <w:top w:w="0" w:type="dxa"/>
            <w:bottom w:w="0" w:type="dxa"/>
          </w:tblCellMar>
        </w:tblPrEx>
        <w:trPr>
          <w:trHeight w:val="245"/>
        </w:trPr>
        <w:tc>
          <w:tcPr>
            <w:tcW w:w="1164"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134"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276"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134"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559"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275"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2126"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1276" w:type="dxa"/>
            <w:tcBorders>
              <w:top w:val="single" w:sz="6" w:space="0" w:color="auto"/>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r>
      <w:tr w:rsidR="00BD4563" w:rsidRPr="00BD4563" w:rsidTr="00165F5F">
        <w:tblPrEx>
          <w:tblCellMar>
            <w:top w:w="0" w:type="dxa"/>
            <w:bottom w:w="0" w:type="dxa"/>
          </w:tblCellMar>
        </w:tblPrEx>
        <w:trPr>
          <w:trHeight w:val="610"/>
        </w:trPr>
        <w:tc>
          <w:tcPr>
            <w:tcW w:w="1164"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Indikator</w:t>
            </w:r>
          </w:p>
        </w:tc>
        <w:tc>
          <w:tcPr>
            <w:tcW w:w="1134"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1276" w:type="dxa"/>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color w:val="000000"/>
                <w:sz w:val="20"/>
                <w:szCs w:val="20"/>
              </w:rPr>
            </w:pPr>
          </w:p>
        </w:tc>
        <w:tc>
          <w:tcPr>
            <w:tcW w:w="7370" w:type="dxa"/>
            <w:gridSpan w:val="5"/>
            <w:tcBorders>
              <w:top w:val="single" w:sz="2" w:space="0" w:color="000000"/>
              <w:left w:val="single" w:sz="2" w:space="0" w:color="000000"/>
              <w:bottom w:val="single" w:sz="2" w:space="0" w:color="000000"/>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 c. Jumlah organisasi masyarakat adat/lokal dalam melakukan pemantauan pelaksanaan prinsip-prinsip dan mekanisme FPIC (Free Prior Informed connsent/persetujuan tanpa paksaan -konteks REDD+)</w:t>
            </w:r>
          </w:p>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tc>
      </w:tr>
      <w:tr w:rsidR="00165F5F" w:rsidRPr="00BD4563" w:rsidTr="00165F5F">
        <w:tblPrEx>
          <w:tblCellMar>
            <w:top w:w="0" w:type="dxa"/>
            <w:bottom w:w="0" w:type="dxa"/>
          </w:tblCellMar>
        </w:tblPrEx>
        <w:trPr>
          <w:trHeight w:val="290"/>
        </w:trPr>
        <w:tc>
          <w:tcPr>
            <w:tcW w:w="2298" w:type="dxa"/>
            <w:gridSpan w:val="2"/>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Wawancara - Sumber informasi</w:t>
            </w:r>
          </w:p>
        </w:tc>
        <w:tc>
          <w:tcPr>
            <w:tcW w:w="1276" w:type="dxa"/>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jc w:val="right"/>
              <w:rPr>
                <w:rFonts w:ascii="Times New Roman" w:hAnsi="Times New Roman" w:cs="Times New Roman"/>
                <w:b/>
                <w:bCs/>
                <w:color w:val="000000"/>
                <w:sz w:val="20"/>
                <w:szCs w:val="20"/>
              </w:rPr>
            </w:pPr>
          </w:p>
        </w:tc>
        <w:tc>
          <w:tcPr>
            <w:tcW w:w="3968" w:type="dxa"/>
            <w:gridSpan w:val="3"/>
            <w:tcBorders>
              <w:top w:val="single" w:sz="2" w:space="0" w:color="000000"/>
              <w:left w:val="single" w:sz="2" w:space="0" w:color="000000"/>
              <w:bottom w:val="single" w:sz="6" w:space="0" w:color="auto"/>
              <w:right w:val="nil"/>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 Organisasi Masyarakat Adat/Lokal, Satgas REDD+</w:t>
            </w:r>
          </w:p>
        </w:tc>
        <w:tc>
          <w:tcPr>
            <w:tcW w:w="2126" w:type="dxa"/>
            <w:tcBorders>
              <w:top w:val="single" w:sz="2" w:space="0" w:color="000000"/>
              <w:left w:val="nil"/>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tc>
        <w:tc>
          <w:tcPr>
            <w:tcW w:w="1276" w:type="dxa"/>
            <w:tcBorders>
              <w:top w:val="single" w:sz="2" w:space="0" w:color="000000"/>
              <w:left w:val="single" w:sz="2" w:space="0" w:color="000000"/>
              <w:bottom w:val="single" w:sz="6" w:space="0" w:color="auto"/>
              <w:right w:val="single" w:sz="2" w:space="0" w:color="000000"/>
            </w:tcBorders>
          </w:tcPr>
          <w:p w:rsidR="00BD4563" w:rsidRPr="00BD4563" w:rsidRDefault="00BD4563" w:rsidP="00BE0647">
            <w:pPr>
              <w:autoSpaceDE w:val="0"/>
              <w:autoSpaceDN w:val="0"/>
              <w:adjustRightInd w:val="0"/>
              <w:spacing w:after="0" w:line="240" w:lineRule="auto"/>
              <w:rPr>
                <w:rFonts w:ascii="Times New Roman" w:hAnsi="Times New Roman" w:cs="Times New Roman"/>
                <w:b/>
                <w:bCs/>
                <w:color w:val="000000"/>
                <w:sz w:val="20"/>
                <w:szCs w:val="20"/>
              </w:rPr>
            </w:pPr>
          </w:p>
        </w:tc>
      </w:tr>
      <w:tr w:rsidR="00BD4563" w:rsidRPr="00BD4563" w:rsidTr="00165F5F">
        <w:tblPrEx>
          <w:tblCellMar>
            <w:top w:w="0" w:type="dxa"/>
            <w:bottom w:w="0" w:type="dxa"/>
          </w:tblCellMar>
        </w:tblPrEx>
        <w:trPr>
          <w:trHeight w:val="492"/>
        </w:trPr>
        <w:tc>
          <w:tcPr>
            <w:tcW w:w="116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Kode</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Panduan Analisis Dokumen</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Pertanyaan Wawancara</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Sumber Data</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Ringkasan Dokumen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Kategori Data Dokumen</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Ringkasan Wawancara</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b/>
                <w:bCs/>
                <w:color w:val="000000"/>
                <w:sz w:val="20"/>
                <w:szCs w:val="20"/>
              </w:rPr>
            </w:pPr>
            <w:r w:rsidRPr="00BD4563">
              <w:rPr>
                <w:rFonts w:ascii="Times New Roman" w:hAnsi="Times New Roman" w:cs="Times New Roman"/>
                <w:b/>
                <w:bCs/>
                <w:color w:val="000000"/>
                <w:sz w:val="20"/>
                <w:szCs w:val="20"/>
              </w:rPr>
              <w:t>Kategori Data Wawancara</w:t>
            </w:r>
          </w:p>
        </w:tc>
      </w:tr>
      <w:tr w:rsidR="00BD4563" w:rsidRPr="00BD4563" w:rsidTr="00165F5F">
        <w:tblPrEx>
          <w:tblCellMar>
            <w:top w:w="0" w:type="dxa"/>
            <w:bottom w:w="0" w:type="dxa"/>
          </w:tblCellMar>
        </w:tblPrEx>
        <w:trPr>
          <w:trHeight w:val="245"/>
        </w:trPr>
        <w:tc>
          <w:tcPr>
            <w:tcW w:w="1164" w:type="dxa"/>
            <w:tcBorders>
              <w:top w:val="single" w:sz="6" w:space="0" w:color="auto"/>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DVIc1</w:t>
            </w:r>
          </w:p>
        </w:tc>
        <w:tc>
          <w:tcPr>
            <w:tcW w:w="1134" w:type="dxa"/>
            <w:tcBorders>
              <w:top w:val="single" w:sz="6" w:space="0" w:color="auto"/>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Jumlah organisasi masyarakat adat/lokal dalam melakukan pemantauan pelaksanaan prinsip-prinsip dan mekanisme FPIC</w:t>
            </w:r>
          </w:p>
        </w:tc>
        <w:tc>
          <w:tcPr>
            <w:tcW w:w="1276" w:type="dxa"/>
            <w:tcBorders>
              <w:top w:val="single" w:sz="6" w:space="0" w:color="auto"/>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Jumlah organisasi masyarakat adat/lokal dalam melakukan pemantauan pelaksanaan prinsip-prinsip dan mekanisme FPIC</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Satgas REDD+</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tidak tersedia data</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cuku memadai, ada beberapa lembaga</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3</w:t>
            </w:r>
          </w:p>
        </w:tc>
      </w:tr>
      <w:tr w:rsidR="00BD4563" w:rsidRPr="00BD4563" w:rsidTr="00165F5F">
        <w:tblPrEx>
          <w:tblCellMar>
            <w:top w:w="0" w:type="dxa"/>
            <w:bottom w:w="0" w:type="dxa"/>
          </w:tblCellMar>
        </w:tblPrEx>
        <w:trPr>
          <w:trHeight w:val="2220"/>
        </w:trPr>
        <w:tc>
          <w:tcPr>
            <w:tcW w:w="1164" w:type="dxa"/>
            <w:tcBorders>
              <w:top w:val="nil"/>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134" w:type="dxa"/>
            <w:tcBorders>
              <w:top w:val="nil"/>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p>
        </w:tc>
        <w:tc>
          <w:tcPr>
            <w:tcW w:w="1276" w:type="dxa"/>
            <w:tcBorders>
              <w:top w:val="nil"/>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Organisasi Masyarakat Adat Lokal</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struktur organisasi AMAN Kalteng, yang menunjukkan adanya Pokja di setiap Kabupaten dan Provinsi</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3</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Tiap Kabupaten sudah terbentuk Pokja Masyarakat Adat REDD+ dan satu di Provisi, jadi total ada 15 Pokja. Hal ini untuk antisipasi mengingat lapangan kegiatan aka nada di daerah, seperti di kabupaten-kabupaten, seperti misalnya HPH Restorasi akan ada di Kabupaten, menjadi kurang bila lokasinya di pelosok</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2</w:t>
            </w:r>
          </w:p>
        </w:tc>
      </w:tr>
      <w:tr w:rsidR="00BD4563" w:rsidRPr="00BD4563" w:rsidTr="00165F5F">
        <w:tblPrEx>
          <w:tblCellMar>
            <w:top w:w="0" w:type="dxa"/>
            <w:bottom w:w="0" w:type="dxa"/>
          </w:tblCellMar>
        </w:tblPrEx>
        <w:trPr>
          <w:trHeight w:val="245"/>
        </w:trPr>
        <w:tc>
          <w:tcPr>
            <w:tcW w:w="1164" w:type="dxa"/>
            <w:tcBorders>
              <w:top w:val="single" w:sz="6" w:space="0" w:color="auto"/>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DVIc2</w:t>
            </w:r>
          </w:p>
        </w:tc>
        <w:tc>
          <w:tcPr>
            <w:tcW w:w="1134" w:type="dxa"/>
            <w:tcBorders>
              <w:top w:val="single" w:sz="6" w:space="0" w:color="auto"/>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Prosedur Pemantauan</w:t>
            </w:r>
          </w:p>
        </w:tc>
        <w:tc>
          <w:tcPr>
            <w:tcW w:w="1276" w:type="dxa"/>
            <w:tcBorders>
              <w:top w:val="single" w:sz="6" w:space="0" w:color="auto"/>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 xml:space="preserve">Apakah Prosedur Pemantauan sudah </w:t>
            </w:r>
            <w:r w:rsidRPr="00BD4563">
              <w:rPr>
                <w:rFonts w:ascii="Times New Roman" w:hAnsi="Times New Roman" w:cs="Times New Roman"/>
                <w:color w:val="000000"/>
                <w:sz w:val="20"/>
                <w:szCs w:val="20"/>
              </w:rPr>
              <w:lastRenderedPageBreak/>
              <w:t>memadai?</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lastRenderedPageBreak/>
              <w:t>Satgas REDD+</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tidak tersedia data</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Informal. MRV belum ada</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r>
      <w:tr w:rsidR="00BD4563" w:rsidRPr="00BD4563" w:rsidTr="00165F5F">
        <w:tblPrEx>
          <w:tblCellMar>
            <w:top w:w="0" w:type="dxa"/>
            <w:bottom w:w="0" w:type="dxa"/>
          </w:tblCellMar>
        </w:tblPrEx>
        <w:trPr>
          <w:trHeight w:val="739"/>
        </w:trPr>
        <w:tc>
          <w:tcPr>
            <w:tcW w:w="1164" w:type="dxa"/>
            <w:tcBorders>
              <w:top w:val="nil"/>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134" w:type="dxa"/>
            <w:tcBorders>
              <w:top w:val="nil"/>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p>
        </w:tc>
        <w:tc>
          <w:tcPr>
            <w:tcW w:w="1276" w:type="dxa"/>
            <w:tcBorders>
              <w:top w:val="nil"/>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Organisasi Masyarakat Adat Lokal</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form laporan</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3</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Cara pelaporan belum memadai, mungkin tidak sesuai dengan administrasi pemerintah</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2</w:t>
            </w:r>
          </w:p>
        </w:tc>
      </w:tr>
      <w:tr w:rsidR="00BD4563" w:rsidRPr="00BD4563" w:rsidTr="00165F5F">
        <w:tblPrEx>
          <w:tblCellMar>
            <w:top w:w="0" w:type="dxa"/>
            <w:bottom w:w="0" w:type="dxa"/>
          </w:tblCellMar>
        </w:tblPrEx>
        <w:trPr>
          <w:trHeight w:val="245"/>
        </w:trPr>
        <w:tc>
          <w:tcPr>
            <w:tcW w:w="1164" w:type="dxa"/>
            <w:tcBorders>
              <w:top w:val="single" w:sz="6" w:space="0" w:color="auto"/>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DVIc3</w:t>
            </w:r>
          </w:p>
        </w:tc>
        <w:tc>
          <w:tcPr>
            <w:tcW w:w="1134" w:type="dxa"/>
            <w:tcBorders>
              <w:top w:val="single" w:sz="6" w:space="0" w:color="auto"/>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 xml:space="preserve">Kode etik </w:t>
            </w:r>
          </w:p>
        </w:tc>
        <w:tc>
          <w:tcPr>
            <w:tcW w:w="1276" w:type="dxa"/>
            <w:tcBorders>
              <w:top w:val="single" w:sz="6" w:space="0" w:color="auto"/>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Apakah Kode etik pemantauan sudah memadai?</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Satgas REDD+</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tidak tersedia data</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belum ada kode etik</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r>
      <w:tr w:rsidR="00BD4563" w:rsidRPr="00BD4563" w:rsidTr="00165F5F">
        <w:tblPrEx>
          <w:tblCellMar>
            <w:top w:w="0" w:type="dxa"/>
            <w:bottom w:w="0" w:type="dxa"/>
          </w:tblCellMar>
        </w:tblPrEx>
        <w:trPr>
          <w:trHeight w:val="739"/>
        </w:trPr>
        <w:tc>
          <w:tcPr>
            <w:tcW w:w="1164" w:type="dxa"/>
            <w:tcBorders>
              <w:top w:val="nil"/>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134" w:type="dxa"/>
            <w:tcBorders>
              <w:top w:val="nil"/>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p>
        </w:tc>
        <w:tc>
          <w:tcPr>
            <w:tcW w:w="1276" w:type="dxa"/>
            <w:tcBorders>
              <w:top w:val="nil"/>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Organisasi Masyarakat Adat Lokal</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Dokumen FPIC</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5</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tentu, terutama Memakai prinsip-prinsip FPIC ketika memantau</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5</w:t>
            </w:r>
          </w:p>
        </w:tc>
      </w:tr>
      <w:tr w:rsidR="00BD4563" w:rsidRPr="00BD4563" w:rsidTr="00165F5F">
        <w:tblPrEx>
          <w:tblCellMar>
            <w:top w:w="0" w:type="dxa"/>
            <w:bottom w:w="0" w:type="dxa"/>
          </w:tblCellMar>
        </w:tblPrEx>
        <w:trPr>
          <w:trHeight w:val="245"/>
        </w:trPr>
        <w:tc>
          <w:tcPr>
            <w:tcW w:w="1164" w:type="dxa"/>
            <w:tcBorders>
              <w:top w:val="single" w:sz="6" w:space="0" w:color="auto"/>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DVIc4</w:t>
            </w:r>
          </w:p>
        </w:tc>
        <w:tc>
          <w:tcPr>
            <w:tcW w:w="1134" w:type="dxa"/>
            <w:tcBorders>
              <w:top w:val="single" w:sz="6" w:space="0" w:color="auto"/>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Mekanisme pemantauan</w:t>
            </w:r>
          </w:p>
        </w:tc>
        <w:tc>
          <w:tcPr>
            <w:tcW w:w="1276" w:type="dxa"/>
            <w:tcBorders>
              <w:top w:val="single" w:sz="6" w:space="0" w:color="auto"/>
              <w:left w:val="single" w:sz="6" w:space="0" w:color="auto"/>
              <w:bottom w:val="nil"/>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Apakah Mekanisme pemantauan sudah memadai?</w:t>
            </w: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Satgas REDD+</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tidak tersedia data</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MRV belum ada</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1</w:t>
            </w:r>
          </w:p>
        </w:tc>
      </w:tr>
      <w:tr w:rsidR="00BD4563" w:rsidRPr="00BD4563" w:rsidTr="00165F5F">
        <w:tblPrEx>
          <w:tblCellMar>
            <w:top w:w="0" w:type="dxa"/>
            <w:bottom w:w="0" w:type="dxa"/>
          </w:tblCellMar>
        </w:tblPrEx>
        <w:trPr>
          <w:trHeight w:val="3209"/>
        </w:trPr>
        <w:tc>
          <w:tcPr>
            <w:tcW w:w="1164" w:type="dxa"/>
            <w:tcBorders>
              <w:top w:val="nil"/>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p>
        </w:tc>
        <w:tc>
          <w:tcPr>
            <w:tcW w:w="1134" w:type="dxa"/>
            <w:tcBorders>
              <w:top w:val="nil"/>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p>
        </w:tc>
        <w:tc>
          <w:tcPr>
            <w:tcW w:w="1276" w:type="dxa"/>
            <w:tcBorders>
              <w:top w:val="nil"/>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p>
        </w:tc>
        <w:tc>
          <w:tcPr>
            <w:tcW w:w="1134"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Organisasi Masyarakat Adat Lokal</w:t>
            </w:r>
          </w:p>
        </w:tc>
        <w:tc>
          <w:tcPr>
            <w:tcW w:w="1559"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Mekanisme Pemantauan AMAN bisa dilihat di blog Aman seperti di field note DId4</w:t>
            </w:r>
          </w:p>
        </w:tc>
        <w:tc>
          <w:tcPr>
            <w:tcW w:w="1275"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3</w:t>
            </w:r>
          </w:p>
        </w:tc>
        <w:tc>
          <w:tcPr>
            <w:tcW w:w="212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rPr>
                <w:rFonts w:ascii="Times New Roman" w:hAnsi="Times New Roman" w:cs="Times New Roman"/>
                <w:color w:val="000000"/>
                <w:sz w:val="20"/>
                <w:szCs w:val="20"/>
              </w:rPr>
            </w:pPr>
            <w:r w:rsidRPr="00BD4563">
              <w:rPr>
                <w:rFonts w:ascii="Times New Roman" w:hAnsi="Times New Roman" w:cs="Times New Roman"/>
                <w:color w:val="000000"/>
                <w:sz w:val="20"/>
                <w:szCs w:val="20"/>
              </w:rPr>
              <w:t>Ada mekanisme sesuai menurut Masyarakat Adat. Tapi diakui kelengkapan adat diakui belum ada, saat ini sedang disipakan program pelatihan jurnalisme warga, agar Masyarakat Adat bias menjadi pelapor pertama di lapangan (saat ini sdg ajukan proposal ke Satgas REDD+ - mungkin Komda REDD+:pen, bila proposal ini diterima, niscaya KOMDA REDD+ dan muga publikakan mendapat wartawan yang bekerja di pedalaman dengan gratis)</w:t>
            </w:r>
          </w:p>
        </w:tc>
        <w:tc>
          <w:tcPr>
            <w:tcW w:w="1276" w:type="dxa"/>
            <w:tcBorders>
              <w:top w:val="single" w:sz="6" w:space="0" w:color="auto"/>
              <w:left w:val="single" w:sz="6" w:space="0" w:color="auto"/>
              <w:bottom w:val="single" w:sz="6" w:space="0" w:color="auto"/>
              <w:right w:val="single" w:sz="6" w:space="0" w:color="auto"/>
            </w:tcBorders>
          </w:tcPr>
          <w:p w:rsidR="00BD4563" w:rsidRPr="00BD4563" w:rsidRDefault="00BD4563" w:rsidP="00BE0647">
            <w:pPr>
              <w:autoSpaceDE w:val="0"/>
              <w:autoSpaceDN w:val="0"/>
              <w:adjustRightInd w:val="0"/>
              <w:spacing w:after="0" w:line="240" w:lineRule="auto"/>
              <w:jc w:val="center"/>
              <w:rPr>
                <w:rFonts w:ascii="Times New Roman" w:hAnsi="Times New Roman" w:cs="Times New Roman"/>
                <w:color w:val="000000"/>
                <w:sz w:val="20"/>
                <w:szCs w:val="20"/>
              </w:rPr>
            </w:pPr>
            <w:r w:rsidRPr="00BD4563">
              <w:rPr>
                <w:rFonts w:ascii="Times New Roman" w:hAnsi="Times New Roman" w:cs="Times New Roman"/>
                <w:color w:val="000000"/>
                <w:sz w:val="20"/>
                <w:szCs w:val="20"/>
              </w:rPr>
              <w:t>5</w:t>
            </w:r>
          </w:p>
        </w:tc>
      </w:tr>
    </w:tbl>
    <w:p w:rsidR="00BD4563" w:rsidRDefault="00BD4563"/>
    <w:sectPr w:rsidR="00BD4563"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165F5F"/>
    <w:rsid w:val="0026067C"/>
    <w:rsid w:val="00265D91"/>
    <w:rsid w:val="004165D1"/>
    <w:rsid w:val="004570C7"/>
    <w:rsid w:val="004E6E96"/>
    <w:rsid w:val="005D2D3D"/>
    <w:rsid w:val="006E5970"/>
    <w:rsid w:val="007E5477"/>
    <w:rsid w:val="009F3E98"/>
    <w:rsid w:val="00A91768"/>
    <w:rsid w:val="00BB5203"/>
    <w:rsid w:val="00BD4563"/>
    <w:rsid w:val="00D74DB4"/>
    <w:rsid w:val="00FE6A65"/>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FE6A65"/>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FE6A65"/>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s>
</file>

<file path=word/webSettings.xml><?xml version="1.0" encoding="utf-8"?>
<w:webSettings xmlns:r="http://schemas.openxmlformats.org/officeDocument/2006/relationships" xmlns:w="http://schemas.openxmlformats.org/wordprocessingml/2006/main">
  <w:divs>
    <w:div w:id="54592402">
      <w:bodyDiv w:val="1"/>
      <w:marLeft w:val="0"/>
      <w:marRight w:val="0"/>
      <w:marTop w:val="0"/>
      <w:marBottom w:val="0"/>
      <w:divBdr>
        <w:top w:val="none" w:sz="0" w:space="0" w:color="auto"/>
        <w:left w:val="none" w:sz="0" w:space="0" w:color="auto"/>
        <w:bottom w:val="none" w:sz="0" w:space="0" w:color="auto"/>
        <w:right w:val="none" w:sz="0" w:space="0" w:color="auto"/>
      </w:divBdr>
    </w:div>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155465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15</Pages>
  <Words>3545</Words>
  <Characters>20211</Characters>
  <Application>Microsoft Office Word</Application>
  <DocSecurity>0</DocSecurity>
  <Lines>168</Lines>
  <Paragraphs>47</Paragraphs>
  <ScaleCrop>false</ScaleCrop>
  <Company/>
  <LinksUpToDate>false</LinksUpToDate>
  <CharactersWithSpaces>23709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6</cp:revision>
  <dcterms:created xsi:type="dcterms:W3CDTF">2012-10-16T01:42:00Z</dcterms:created>
  <dcterms:modified xsi:type="dcterms:W3CDTF">2012-10-16T09:15:00Z</dcterms:modified>
</cp:coreProperties>
</file>